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9F4D4" w14:textId="77777777" w:rsidR="001424EB" w:rsidRPr="002B7CD2" w:rsidRDefault="002B7CD2">
      <w:pPr>
        <w:rPr>
          <w:rFonts w:asciiTheme="minorHAnsi" w:hAnsiTheme="minorHAnsi" w:cstheme="minorHAnsi"/>
        </w:rPr>
      </w:pPr>
    </w:p>
    <w:p w14:paraId="498247CD" w14:textId="77777777" w:rsidR="002F7431" w:rsidRPr="002B7CD2" w:rsidRDefault="002F7431">
      <w:pPr>
        <w:rPr>
          <w:rFonts w:asciiTheme="minorHAnsi" w:hAnsiTheme="minorHAnsi" w:cstheme="minorHAnsi"/>
        </w:rPr>
      </w:pPr>
    </w:p>
    <w:p w14:paraId="260954B2" w14:textId="386713C6" w:rsidR="002F7431" w:rsidRPr="002B7CD2" w:rsidRDefault="00F039EF">
      <w:pPr>
        <w:rPr>
          <w:rFonts w:asciiTheme="minorHAnsi" w:hAnsiTheme="minorHAnsi" w:cstheme="minorHAnsi"/>
          <w:b/>
        </w:rPr>
      </w:pPr>
      <w:proofErr w:type="gramStart"/>
      <w:r w:rsidRPr="002B7CD2">
        <w:rPr>
          <w:rFonts w:asciiTheme="minorHAnsi" w:hAnsiTheme="minorHAnsi" w:cstheme="minorHAnsi"/>
          <w:b/>
        </w:rPr>
        <w:t>RBN  March</w:t>
      </w:r>
      <w:proofErr w:type="gramEnd"/>
      <w:r w:rsidR="002B7CD2" w:rsidRPr="002B7CD2">
        <w:rPr>
          <w:rFonts w:asciiTheme="minorHAnsi" w:hAnsiTheme="minorHAnsi" w:cstheme="minorHAnsi"/>
          <w:b/>
        </w:rPr>
        <w:t xml:space="preserve"> 2021</w:t>
      </w:r>
      <w:r w:rsidRPr="002B7CD2">
        <w:rPr>
          <w:rFonts w:asciiTheme="minorHAnsi" w:hAnsiTheme="minorHAnsi" w:cstheme="minorHAnsi"/>
          <w:b/>
        </w:rPr>
        <w:t xml:space="preserve"> Session -- </w:t>
      </w:r>
      <w:r w:rsidR="002F7431" w:rsidRPr="002B7CD2">
        <w:rPr>
          <w:rFonts w:asciiTheme="minorHAnsi" w:hAnsiTheme="minorHAnsi" w:cstheme="minorHAnsi"/>
          <w:b/>
        </w:rPr>
        <w:t>Case Studies</w:t>
      </w:r>
    </w:p>
    <w:p w14:paraId="4F03069B" w14:textId="77777777" w:rsidR="002F7431" w:rsidRPr="002B7CD2" w:rsidRDefault="002F7431">
      <w:pPr>
        <w:rPr>
          <w:rFonts w:asciiTheme="minorHAnsi" w:hAnsiTheme="minorHAnsi" w:cstheme="minorHAnsi"/>
          <w:color w:val="000000" w:themeColor="text1"/>
        </w:rPr>
      </w:pPr>
    </w:p>
    <w:p w14:paraId="42214F43" w14:textId="77777777" w:rsidR="002F7431" w:rsidRPr="002B7CD2" w:rsidRDefault="002F7431">
      <w:pPr>
        <w:rPr>
          <w:rFonts w:asciiTheme="minorHAnsi" w:hAnsiTheme="minorHAnsi" w:cstheme="minorHAnsi"/>
          <w:color w:val="000000" w:themeColor="text1"/>
        </w:rPr>
      </w:pPr>
    </w:p>
    <w:p w14:paraId="12EA86D9" w14:textId="77777777" w:rsidR="002F7431" w:rsidRPr="002B7CD2" w:rsidRDefault="002F7431">
      <w:pPr>
        <w:rPr>
          <w:rFonts w:asciiTheme="minorHAnsi" w:hAnsiTheme="minorHAnsi" w:cstheme="minorHAnsi"/>
          <w:b/>
          <w:color w:val="000000" w:themeColor="text1"/>
        </w:rPr>
      </w:pPr>
      <w:r w:rsidRPr="002B7CD2">
        <w:rPr>
          <w:rFonts w:asciiTheme="minorHAnsi" w:hAnsiTheme="minorHAnsi" w:cstheme="minorHAnsi"/>
          <w:b/>
          <w:color w:val="000000" w:themeColor="text1"/>
        </w:rPr>
        <w:t>CASE A</w:t>
      </w:r>
    </w:p>
    <w:p w14:paraId="4A43ED93" w14:textId="77777777" w:rsidR="002F7431" w:rsidRPr="002B7CD2" w:rsidRDefault="002F7431">
      <w:pPr>
        <w:rPr>
          <w:rFonts w:asciiTheme="minorHAnsi" w:hAnsiTheme="minorHAnsi" w:cstheme="minorHAnsi"/>
          <w:color w:val="000000" w:themeColor="text1"/>
        </w:rPr>
      </w:pPr>
    </w:p>
    <w:p w14:paraId="2AFE09D4" w14:textId="77777777" w:rsidR="002F7431" w:rsidRPr="002B7CD2" w:rsidRDefault="002F7431">
      <w:pPr>
        <w:rPr>
          <w:rFonts w:asciiTheme="minorHAnsi" w:hAnsiTheme="minorHAnsi" w:cstheme="minorHAnsi"/>
          <w:color w:val="000000" w:themeColor="text1"/>
        </w:rPr>
      </w:pPr>
      <w:r w:rsidRPr="002B7CD2">
        <w:rPr>
          <w:rFonts w:asciiTheme="minorHAnsi" w:hAnsiTheme="minorHAnsi" w:cstheme="minorHAnsi"/>
          <w:color w:val="000000" w:themeColor="text1"/>
        </w:rPr>
        <w:t>Pediatric Clinic A is working to improve trauma- and resiliency-informed practices using an equity lens.  They have been inviting practice members to bring concerns to a monthly ‘Equity Rounds.’   This month, a clinician raises the following concern based on reading a recent article in the New England Journal of Medicine (NEJM):</w:t>
      </w:r>
    </w:p>
    <w:p w14:paraId="6ECBD34B" w14:textId="77777777" w:rsidR="002F7431" w:rsidRPr="002B7CD2" w:rsidRDefault="002F7431">
      <w:pPr>
        <w:rPr>
          <w:rFonts w:asciiTheme="minorHAnsi" w:hAnsiTheme="minorHAnsi" w:cstheme="minorHAnsi"/>
          <w:color w:val="000000" w:themeColor="text1"/>
        </w:rPr>
      </w:pPr>
    </w:p>
    <w:p w14:paraId="1C75D6D0" w14:textId="0B6D49E9" w:rsidR="002F7431" w:rsidRPr="002B7CD2" w:rsidRDefault="002F7431">
      <w:pPr>
        <w:rPr>
          <w:rFonts w:asciiTheme="minorHAnsi" w:hAnsiTheme="minorHAnsi" w:cstheme="minorHAnsi"/>
          <w:i/>
          <w:color w:val="000000" w:themeColor="text1"/>
        </w:rPr>
      </w:pPr>
      <w:r w:rsidRPr="002B7CD2">
        <w:rPr>
          <w:rFonts w:asciiTheme="minorHAnsi" w:hAnsiTheme="minorHAnsi" w:cstheme="minorHAnsi"/>
          <w:i/>
          <w:color w:val="000000" w:themeColor="text1"/>
        </w:rPr>
        <w:t xml:space="preserve">Pulmonary function tests use spirometry to measure lung volume and the rate of flow through airways in order to diagnose and monitor pulmonary disease (asthma, reactive airway disease). In the United States spirometers use correction factors for persons </w:t>
      </w:r>
      <w:r w:rsidR="00333377" w:rsidRPr="002B7CD2">
        <w:rPr>
          <w:rFonts w:asciiTheme="minorHAnsi" w:hAnsiTheme="minorHAnsi" w:cstheme="minorHAnsi"/>
          <w:i/>
          <w:color w:val="000000" w:themeColor="text1"/>
        </w:rPr>
        <w:t>identified</w:t>
      </w:r>
      <w:r w:rsidRPr="002B7CD2">
        <w:rPr>
          <w:rFonts w:asciiTheme="minorHAnsi" w:hAnsiTheme="minorHAnsi" w:cstheme="minorHAnsi"/>
          <w:i/>
          <w:color w:val="000000" w:themeColor="text1"/>
        </w:rPr>
        <w:t xml:space="preserve"> as Black (10-15%) or Asian (4-6%).  What does this ‘race correction’ mean for the accuracy of estimates of lung function</w:t>
      </w:r>
      <w:r w:rsidRPr="002B7CD2">
        <w:rPr>
          <w:rFonts w:asciiTheme="minorHAnsi" w:hAnsiTheme="minorHAnsi" w:cstheme="minorHAnsi"/>
          <w:color w:val="000000" w:themeColor="text1"/>
        </w:rPr>
        <w:t xml:space="preserve"> </w:t>
      </w:r>
      <w:r w:rsidRPr="002B7CD2">
        <w:rPr>
          <w:rFonts w:asciiTheme="minorHAnsi" w:hAnsiTheme="minorHAnsi" w:cstheme="minorHAnsi"/>
          <w:i/>
          <w:color w:val="000000" w:themeColor="text1"/>
        </w:rPr>
        <w:t xml:space="preserve">and classification of disease severity among racial/ethnic minorities? How does this impact the quality of care for patients? How is this discussed with caregivers and patients?  </w:t>
      </w:r>
    </w:p>
    <w:p w14:paraId="404F699F" w14:textId="77777777" w:rsidR="00333377" w:rsidRPr="002B7CD2" w:rsidRDefault="00333377" w:rsidP="00333377">
      <w:pPr>
        <w:rPr>
          <w:rFonts w:asciiTheme="minorHAnsi" w:hAnsiTheme="minorHAnsi" w:cstheme="minorHAnsi"/>
          <w:color w:val="000000" w:themeColor="text1"/>
        </w:rPr>
      </w:pPr>
    </w:p>
    <w:p w14:paraId="5C00D246" w14:textId="39E89B33" w:rsidR="00333377" w:rsidRPr="002B7CD2" w:rsidRDefault="00333377" w:rsidP="00333377">
      <w:pPr>
        <w:rPr>
          <w:rFonts w:asciiTheme="minorHAnsi" w:hAnsiTheme="minorHAnsi" w:cstheme="minorHAnsi"/>
          <w:color w:val="000000" w:themeColor="text1"/>
        </w:rPr>
      </w:pPr>
      <w:r w:rsidRPr="002B7CD2">
        <w:rPr>
          <w:rFonts w:asciiTheme="minorHAnsi" w:hAnsiTheme="minorHAnsi" w:cstheme="minorHAnsi"/>
          <w:color w:val="000000" w:themeColor="text1"/>
        </w:rPr>
        <w:t>Use the Struct</w:t>
      </w:r>
      <w:r w:rsidR="00A3277A" w:rsidRPr="002B7CD2">
        <w:rPr>
          <w:rFonts w:asciiTheme="minorHAnsi" w:hAnsiTheme="minorHAnsi" w:cstheme="minorHAnsi"/>
          <w:color w:val="000000" w:themeColor="text1"/>
        </w:rPr>
        <w:t>ural Integrity tool to describe how</w:t>
      </w:r>
      <w:r w:rsidRPr="002B7CD2">
        <w:rPr>
          <w:rFonts w:asciiTheme="minorHAnsi" w:hAnsiTheme="minorHAnsi" w:cstheme="minorHAnsi"/>
          <w:color w:val="000000" w:themeColor="text1"/>
        </w:rPr>
        <w:t xml:space="preserve"> race-adjusted algorithms </w:t>
      </w:r>
      <w:r w:rsidR="00A3277A" w:rsidRPr="002B7CD2">
        <w:rPr>
          <w:rFonts w:asciiTheme="minorHAnsi" w:hAnsiTheme="minorHAnsi" w:cstheme="minorHAnsi"/>
          <w:color w:val="000000" w:themeColor="text1"/>
        </w:rPr>
        <w:t xml:space="preserve">can contribute to inequities </w:t>
      </w:r>
      <w:r w:rsidRPr="002B7CD2">
        <w:rPr>
          <w:rFonts w:asciiTheme="minorHAnsi" w:hAnsiTheme="minorHAnsi" w:cstheme="minorHAnsi"/>
          <w:color w:val="000000" w:themeColor="text1"/>
        </w:rPr>
        <w:t>at systemic, institutional, and individual (interper</w:t>
      </w:r>
      <w:r w:rsidR="00A3277A" w:rsidRPr="002B7CD2">
        <w:rPr>
          <w:rFonts w:asciiTheme="minorHAnsi" w:hAnsiTheme="minorHAnsi" w:cstheme="minorHAnsi"/>
          <w:color w:val="000000" w:themeColor="text1"/>
        </w:rPr>
        <w:t>sonal and intrapersonal) levels.</w:t>
      </w:r>
    </w:p>
    <w:p w14:paraId="25B7276A" w14:textId="77777777" w:rsidR="00A3277A" w:rsidRPr="002B7CD2" w:rsidRDefault="00A3277A" w:rsidP="00333377">
      <w:pPr>
        <w:rPr>
          <w:rFonts w:asciiTheme="minorHAnsi" w:hAnsiTheme="minorHAnsi" w:cstheme="minorHAnsi"/>
          <w:color w:val="000000" w:themeColor="text1"/>
        </w:rPr>
      </w:pPr>
    </w:p>
    <w:p w14:paraId="17126556" w14:textId="1129625F" w:rsidR="00A3277A" w:rsidRPr="002B7CD2" w:rsidRDefault="00A3277A" w:rsidP="00A3277A">
      <w:pPr>
        <w:rPr>
          <w:rFonts w:asciiTheme="minorHAnsi" w:hAnsiTheme="minorHAnsi" w:cstheme="minorHAnsi"/>
          <w:color w:val="000000" w:themeColor="text1"/>
        </w:rPr>
      </w:pPr>
      <w:r w:rsidRPr="002B7CD2">
        <w:rPr>
          <w:rFonts w:asciiTheme="minorHAnsi" w:hAnsiTheme="minorHAnsi" w:cstheme="minorHAnsi"/>
          <w:color w:val="000000" w:themeColor="text1"/>
        </w:rPr>
        <w:t xml:space="preserve">What process might Clinic A incorporate to develop strategies that honor dignity and improve equity?  </w:t>
      </w:r>
    </w:p>
    <w:p w14:paraId="43C2EED5" w14:textId="77777777" w:rsidR="002F7431" w:rsidRPr="002B7CD2" w:rsidRDefault="002F7431">
      <w:pPr>
        <w:rPr>
          <w:rFonts w:asciiTheme="minorHAnsi" w:hAnsiTheme="minorHAnsi" w:cstheme="minorHAnsi"/>
          <w:color w:val="000000" w:themeColor="text1"/>
        </w:rPr>
      </w:pPr>
    </w:p>
    <w:p w14:paraId="1373F4B8" w14:textId="4FB83C54" w:rsidR="007B263A" w:rsidRPr="002B7CD2" w:rsidRDefault="002F7431" w:rsidP="00A3277A">
      <w:pPr>
        <w:rPr>
          <w:rFonts w:asciiTheme="minorHAnsi" w:hAnsiTheme="minorHAnsi" w:cstheme="minorHAnsi"/>
          <w:color w:val="000000" w:themeColor="text1"/>
        </w:rPr>
      </w:pPr>
      <w:r w:rsidRPr="002B7CD2">
        <w:rPr>
          <w:rFonts w:asciiTheme="minorHAnsi" w:hAnsiTheme="minorHAnsi" w:cstheme="minorHAnsi"/>
          <w:color w:val="000000" w:themeColor="text1"/>
        </w:rPr>
        <w:t>Consider how this discussion relates to historical trauma, racial trauma, and medicine,</w:t>
      </w:r>
      <w:r w:rsidR="00A3277A" w:rsidRPr="002B7CD2">
        <w:rPr>
          <w:rFonts w:asciiTheme="minorHAnsi" w:hAnsiTheme="minorHAnsi" w:cstheme="minorHAnsi"/>
          <w:color w:val="000000" w:themeColor="text1"/>
        </w:rPr>
        <w:t xml:space="preserve"> research,</w:t>
      </w:r>
      <w:r w:rsidRPr="002B7CD2">
        <w:rPr>
          <w:rFonts w:asciiTheme="minorHAnsi" w:hAnsiTheme="minorHAnsi" w:cstheme="minorHAnsi"/>
          <w:color w:val="000000" w:themeColor="text1"/>
        </w:rPr>
        <w:t xml:space="preserve"> eth</w:t>
      </w:r>
      <w:r w:rsidR="00A3277A" w:rsidRPr="002B7CD2">
        <w:rPr>
          <w:rFonts w:asciiTheme="minorHAnsi" w:hAnsiTheme="minorHAnsi" w:cstheme="minorHAnsi"/>
          <w:color w:val="000000" w:themeColor="text1"/>
        </w:rPr>
        <w:t>ics, and the definition of race. Consider conversations with patients and families.</w:t>
      </w:r>
    </w:p>
    <w:p w14:paraId="627FF662" w14:textId="77777777" w:rsidR="007B263A" w:rsidRPr="002B7CD2" w:rsidRDefault="007B263A">
      <w:pPr>
        <w:rPr>
          <w:rFonts w:asciiTheme="minorHAnsi" w:hAnsiTheme="minorHAnsi" w:cstheme="minorHAnsi"/>
          <w:color w:val="000000" w:themeColor="text1"/>
        </w:rPr>
      </w:pPr>
    </w:p>
    <w:p w14:paraId="69EF4711" w14:textId="77777777" w:rsidR="00A3277A" w:rsidRPr="002B7CD2" w:rsidRDefault="00A3277A">
      <w:pPr>
        <w:rPr>
          <w:rFonts w:asciiTheme="minorHAnsi" w:hAnsiTheme="minorHAnsi" w:cstheme="minorHAnsi"/>
          <w:color w:val="000000" w:themeColor="text1"/>
        </w:rPr>
      </w:pPr>
    </w:p>
    <w:p w14:paraId="1B864E3D" w14:textId="77777777" w:rsidR="00A3277A" w:rsidRPr="002B7CD2" w:rsidRDefault="00A3277A">
      <w:pPr>
        <w:rPr>
          <w:rFonts w:asciiTheme="minorHAnsi" w:hAnsiTheme="minorHAnsi" w:cstheme="minorHAnsi"/>
          <w:color w:val="000000" w:themeColor="text1"/>
        </w:rPr>
      </w:pPr>
    </w:p>
    <w:p w14:paraId="0A7445B1" w14:textId="77777777" w:rsidR="00A3277A" w:rsidRPr="002B7CD2" w:rsidRDefault="00A3277A">
      <w:pPr>
        <w:rPr>
          <w:rFonts w:asciiTheme="minorHAnsi" w:hAnsiTheme="minorHAnsi" w:cstheme="minorHAnsi"/>
          <w:color w:val="000000" w:themeColor="text1"/>
        </w:rPr>
      </w:pPr>
    </w:p>
    <w:p w14:paraId="621BE8A3" w14:textId="77777777" w:rsidR="002F7431" w:rsidRPr="002B7CD2" w:rsidRDefault="002F7431">
      <w:pPr>
        <w:rPr>
          <w:rFonts w:asciiTheme="minorHAnsi" w:hAnsiTheme="minorHAnsi" w:cstheme="minorHAnsi"/>
          <w:b/>
          <w:color w:val="000000" w:themeColor="text1"/>
        </w:rPr>
      </w:pPr>
      <w:r w:rsidRPr="002B7CD2">
        <w:rPr>
          <w:rFonts w:asciiTheme="minorHAnsi" w:hAnsiTheme="minorHAnsi" w:cstheme="minorHAnsi"/>
          <w:b/>
          <w:color w:val="000000" w:themeColor="text1"/>
        </w:rPr>
        <w:t>References:</w:t>
      </w:r>
    </w:p>
    <w:p w14:paraId="63B8A9A7" w14:textId="77777777" w:rsidR="00CD13BD" w:rsidRPr="002B7CD2" w:rsidRDefault="00CD13BD" w:rsidP="00CD13BD">
      <w:pPr>
        <w:rPr>
          <w:rFonts w:asciiTheme="minorHAnsi" w:eastAsia="Times New Roman" w:hAnsiTheme="minorHAnsi" w:cstheme="minorHAnsi"/>
          <w:color w:val="000000" w:themeColor="text1"/>
        </w:rPr>
      </w:pPr>
      <w:r w:rsidRPr="002B7CD2">
        <w:rPr>
          <w:rFonts w:asciiTheme="minorHAnsi" w:eastAsia="Times New Roman" w:hAnsiTheme="minorHAnsi" w:cstheme="minorHAnsi"/>
          <w:color w:val="000000" w:themeColor="text1"/>
          <w:shd w:val="clear" w:color="auto" w:fill="FFFFFF"/>
        </w:rPr>
        <w:t xml:space="preserve">Vyas, </w:t>
      </w:r>
      <w:proofErr w:type="spellStart"/>
      <w:r w:rsidRPr="002B7CD2">
        <w:rPr>
          <w:rFonts w:asciiTheme="minorHAnsi" w:eastAsia="Times New Roman" w:hAnsiTheme="minorHAnsi" w:cstheme="minorHAnsi"/>
          <w:color w:val="000000" w:themeColor="text1"/>
          <w:shd w:val="clear" w:color="auto" w:fill="FFFFFF"/>
        </w:rPr>
        <w:t>Darshali</w:t>
      </w:r>
      <w:proofErr w:type="spellEnd"/>
      <w:r w:rsidRPr="002B7CD2">
        <w:rPr>
          <w:rFonts w:asciiTheme="minorHAnsi" w:eastAsia="Times New Roman" w:hAnsiTheme="minorHAnsi" w:cstheme="minorHAnsi"/>
          <w:color w:val="000000" w:themeColor="text1"/>
          <w:shd w:val="clear" w:color="auto" w:fill="FFFFFF"/>
        </w:rPr>
        <w:t xml:space="preserve"> A., Leo G. Eisenstein, and David S. Jones. "Hidden in plain sight—reconsidering the use of race correction in clinical algorithms." (2020): 874-882.</w:t>
      </w:r>
    </w:p>
    <w:p w14:paraId="3E514FD9" w14:textId="77777777" w:rsidR="00CD13BD" w:rsidRPr="002B7CD2" w:rsidRDefault="00CD13BD" w:rsidP="002F7431">
      <w:pPr>
        <w:rPr>
          <w:rFonts w:asciiTheme="minorHAnsi" w:eastAsia="Times New Roman" w:hAnsiTheme="minorHAnsi" w:cstheme="minorHAnsi"/>
          <w:color w:val="000000" w:themeColor="text1"/>
          <w:bdr w:val="none" w:sz="0" w:space="0" w:color="auto" w:frame="1"/>
          <w:shd w:val="clear" w:color="auto" w:fill="FFFFFF"/>
        </w:rPr>
      </w:pPr>
    </w:p>
    <w:p w14:paraId="50710C0D" w14:textId="77777777" w:rsidR="002F7431" w:rsidRPr="002B7CD2" w:rsidRDefault="002F7431" w:rsidP="002F7431">
      <w:pPr>
        <w:rPr>
          <w:rFonts w:asciiTheme="minorHAnsi" w:eastAsia="Times New Roman" w:hAnsiTheme="minorHAnsi" w:cstheme="minorHAnsi"/>
          <w:color w:val="000000" w:themeColor="text1"/>
        </w:rPr>
      </w:pPr>
      <w:r w:rsidRPr="002B7CD2">
        <w:rPr>
          <w:rFonts w:asciiTheme="minorHAnsi" w:eastAsia="Times New Roman" w:hAnsiTheme="minorHAnsi" w:cstheme="minorHAnsi"/>
          <w:color w:val="000000" w:themeColor="text1"/>
          <w:bdr w:val="none" w:sz="0" w:space="0" w:color="auto" w:frame="1"/>
          <w:shd w:val="clear" w:color="auto" w:fill="FFFFFF"/>
        </w:rPr>
        <w:t>Braun L</w:t>
      </w:r>
      <w:r w:rsidRPr="002B7CD2">
        <w:rPr>
          <w:rFonts w:asciiTheme="minorHAnsi" w:eastAsia="Times New Roman" w:hAnsiTheme="minorHAnsi" w:cstheme="minorHAnsi"/>
          <w:color w:val="000000" w:themeColor="text1"/>
          <w:shd w:val="clear" w:color="auto" w:fill="FFFFFF"/>
        </w:rPr>
        <w:t>. Breathing race into the machine: The surprising career of the spirometer from planation to genetics. </w:t>
      </w:r>
      <w:r w:rsidRPr="002B7CD2">
        <w:rPr>
          <w:rFonts w:asciiTheme="minorHAnsi" w:eastAsia="Times New Roman" w:hAnsiTheme="minorHAnsi" w:cstheme="minorHAnsi"/>
          <w:color w:val="000000" w:themeColor="text1"/>
          <w:bdr w:val="none" w:sz="0" w:space="0" w:color="auto" w:frame="1"/>
          <w:shd w:val="clear" w:color="auto" w:fill="FFFFFF"/>
        </w:rPr>
        <w:t>Minneapolis</w:t>
      </w:r>
      <w:r w:rsidRPr="002B7CD2">
        <w:rPr>
          <w:rFonts w:asciiTheme="minorHAnsi" w:eastAsia="Times New Roman" w:hAnsiTheme="minorHAnsi" w:cstheme="minorHAnsi"/>
          <w:color w:val="000000" w:themeColor="text1"/>
          <w:shd w:val="clear" w:color="auto" w:fill="FFFFFF"/>
        </w:rPr>
        <w:t>: </w:t>
      </w:r>
      <w:r w:rsidRPr="002B7CD2">
        <w:rPr>
          <w:rFonts w:asciiTheme="minorHAnsi" w:eastAsia="Times New Roman" w:hAnsiTheme="minorHAnsi" w:cstheme="minorHAnsi"/>
          <w:color w:val="000000" w:themeColor="text1"/>
          <w:bdr w:val="none" w:sz="0" w:space="0" w:color="auto" w:frame="1"/>
          <w:shd w:val="clear" w:color="auto" w:fill="FFFFFF"/>
        </w:rPr>
        <w:t>University of Minnesota Press</w:t>
      </w:r>
      <w:r w:rsidRPr="002B7CD2">
        <w:rPr>
          <w:rFonts w:asciiTheme="minorHAnsi" w:eastAsia="Times New Roman" w:hAnsiTheme="minorHAnsi" w:cstheme="minorHAnsi"/>
          <w:color w:val="000000" w:themeColor="text1"/>
          <w:shd w:val="clear" w:color="auto" w:fill="FFFFFF"/>
        </w:rPr>
        <w:t>, </w:t>
      </w:r>
      <w:r w:rsidRPr="002B7CD2">
        <w:rPr>
          <w:rFonts w:asciiTheme="minorHAnsi" w:eastAsia="Times New Roman" w:hAnsiTheme="minorHAnsi" w:cstheme="minorHAnsi"/>
          <w:color w:val="000000" w:themeColor="text1"/>
          <w:bdr w:val="none" w:sz="0" w:space="0" w:color="auto" w:frame="1"/>
          <w:shd w:val="clear" w:color="auto" w:fill="FFFFFF"/>
        </w:rPr>
        <w:t>2014</w:t>
      </w:r>
      <w:r w:rsidRPr="002B7CD2">
        <w:rPr>
          <w:rFonts w:asciiTheme="minorHAnsi" w:eastAsia="Times New Roman" w:hAnsiTheme="minorHAnsi" w:cstheme="minorHAnsi"/>
          <w:color w:val="000000" w:themeColor="text1"/>
          <w:shd w:val="clear" w:color="auto" w:fill="FFFFFF"/>
        </w:rPr>
        <w:t>.</w:t>
      </w:r>
    </w:p>
    <w:p w14:paraId="1BE82EDC" w14:textId="77777777" w:rsidR="002F7431" w:rsidRPr="002B7CD2" w:rsidRDefault="002F7431">
      <w:pPr>
        <w:rPr>
          <w:rFonts w:asciiTheme="minorHAnsi" w:hAnsiTheme="minorHAnsi" w:cstheme="minorHAnsi"/>
          <w:color w:val="000000" w:themeColor="text1"/>
        </w:rPr>
      </w:pPr>
    </w:p>
    <w:p w14:paraId="355A631F" w14:textId="77777777" w:rsidR="002F7431" w:rsidRPr="002B7CD2" w:rsidRDefault="002F7431" w:rsidP="002F7431">
      <w:pPr>
        <w:rPr>
          <w:rFonts w:asciiTheme="minorHAnsi" w:eastAsia="Times New Roman" w:hAnsiTheme="minorHAnsi" w:cstheme="minorHAnsi"/>
          <w:color w:val="000000" w:themeColor="text1"/>
        </w:rPr>
      </w:pPr>
      <w:r w:rsidRPr="002B7CD2">
        <w:rPr>
          <w:rFonts w:asciiTheme="minorHAnsi" w:eastAsia="Times New Roman" w:hAnsiTheme="minorHAnsi" w:cstheme="minorHAnsi"/>
          <w:color w:val="000000" w:themeColor="text1"/>
          <w:bdr w:val="none" w:sz="0" w:space="0" w:color="auto" w:frame="1"/>
          <w:shd w:val="clear" w:color="auto" w:fill="FFFFFF"/>
        </w:rPr>
        <w:t>Kumar R</w:t>
      </w:r>
      <w:r w:rsidRPr="002B7CD2">
        <w:rPr>
          <w:rFonts w:asciiTheme="minorHAnsi" w:eastAsia="Times New Roman" w:hAnsiTheme="minorHAnsi" w:cstheme="minorHAnsi"/>
          <w:color w:val="000000" w:themeColor="text1"/>
          <w:shd w:val="clear" w:color="auto" w:fill="FFFFFF"/>
        </w:rPr>
        <w:t>, </w:t>
      </w:r>
      <w:r w:rsidRPr="002B7CD2">
        <w:rPr>
          <w:rFonts w:asciiTheme="minorHAnsi" w:eastAsia="Times New Roman" w:hAnsiTheme="minorHAnsi" w:cstheme="minorHAnsi"/>
          <w:color w:val="000000" w:themeColor="text1"/>
          <w:bdr w:val="none" w:sz="0" w:space="0" w:color="auto" w:frame="1"/>
          <w:shd w:val="clear" w:color="auto" w:fill="FFFFFF"/>
        </w:rPr>
        <w:t>Seibold MA</w:t>
      </w:r>
      <w:r w:rsidRPr="002B7CD2">
        <w:rPr>
          <w:rFonts w:asciiTheme="minorHAnsi" w:eastAsia="Times New Roman" w:hAnsiTheme="minorHAnsi" w:cstheme="minorHAnsi"/>
          <w:color w:val="000000" w:themeColor="text1"/>
          <w:shd w:val="clear" w:color="auto" w:fill="FFFFFF"/>
        </w:rPr>
        <w:t>, </w:t>
      </w:r>
      <w:r w:rsidRPr="002B7CD2">
        <w:rPr>
          <w:rFonts w:asciiTheme="minorHAnsi" w:eastAsia="Times New Roman" w:hAnsiTheme="minorHAnsi" w:cstheme="minorHAnsi"/>
          <w:color w:val="000000" w:themeColor="text1"/>
          <w:bdr w:val="none" w:sz="0" w:space="0" w:color="auto" w:frame="1"/>
          <w:shd w:val="clear" w:color="auto" w:fill="FFFFFF"/>
        </w:rPr>
        <w:t>Aldrich MC</w:t>
      </w:r>
      <w:r w:rsidRPr="002B7CD2">
        <w:rPr>
          <w:rFonts w:asciiTheme="minorHAnsi" w:eastAsia="Times New Roman" w:hAnsiTheme="minorHAnsi" w:cstheme="minorHAnsi"/>
          <w:color w:val="000000" w:themeColor="text1"/>
          <w:shd w:val="clear" w:color="auto" w:fill="FFFFFF"/>
        </w:rPr>
        <w:t xml:space="preserve">, et al. Genetic ancestry in lung-function predictions. N </w:t>
      </w:r>
      <w:proofErr w:type="spellStart"/>
      <w:r w:rsidRPr="002B7CD2">
        <w:rPr>
          <w:rFonts w:asciiTheme="minorHAnsi" w:eastAsia="Times New Roman" w:hAnsiTheme="minorHAnsi" w:cstheme="minorHAnsi"/>
          <w:color w:val="000000" w:themeColor="text1"/>
          <w:shd w:val="clear" w:color="auto" w:fill="FFFFFF"/>
        </w:rPr>
        <w:t>Engl</w:t>
      </w:r>
      <w:proofErr w:type="spellEnd"/>
      <w:r w:rsidRPr="002B7CD2">
        <w:rPr>
          <w:rFonts w:asciiTheme="minorHAnsi" w:eastAsia="Times New Roman" w:hAnsiTheme="minorHAnsi" w:cstheme="minorHAnsi"/>
          <w:color w:val="000000" w:themeColor="text1"/>
          <w:shd w:val="clear" w:color="auto" w:fill="FFFFFF"/>
        </w:rPr>
        <w:t xml:space="preserve"> J Med </w:t>
      </w:r>
      <w:proofErr w:type="gramStart"/>
      <w:r w:rsidRPr="002B7CD2">
        <w:rPr>
          <w:rFonts w:asciiTheme="minorHAnsi" w:eastAsia="Times New Roman" w:hAnsiTheme="minorHAnsi" w:cstheme="minorHAnsi"/>
          <w:color w:val="000000" w:themeColor="text1"/>
          <w:bdr w:val="none" w:sz="0" w:space="0" w:color="auto" w:frame="1"/>
          <w:shd w:val="clear" w:color="auto" w:fill="FFFFFF"/>
        </w:rPr>
        <w:t>2010</w:t>
      </w:r>
      <w:r w:rsidRPr="002B7CD2">
        <w:rPr>
          <w:rFonts w:asciiTheme="minorHAnsi" w:eastAsia="Times New Roman" w:hAnsiTheme="minorHAnsi" w:cstheme="minorHAnsi"/>
          <w:color w:val="000000" w:themeColor="text1"/>
          <w:shd w:val="clear" w:color="auto" w:fill="FFFFFF"/>
        </w:rPr>
        <w:t>;363:</w:t>
      </w:r>
      <w:r w:rsidRPr="002B7CD2">
        <w:rPr>
          <w:rFonts w:asciiTheme="minorHAnsi" w:eastAsia="Times New Roman" w:hAnsiTheme="minorHAnsi" w:cstheme="minorHAnsi"/>
          <w:color w:val="000000" w:themeColor="text1"/>
          <w:bdr w:val="none" w:sz="0" w:space="0" w:color="auto" w:frame="1"/>
          <w:shd w:val="clear" w:color="auto" w:fill="FFFFFF"/>
        </w:rPr>
        <w:t>321</w:t>
      </w:r>
      <w:proofErr w:type="gramEnd"/>
      <w:r w:rsidRPr="002B7CD2">
        <w:rPr>
          <w:rFonts w:asciiTheme="minorHAnsi" w:eastAsia="Times New Roman" w:hAnsiTheme="minorHAnsi" w:cstheme="minorHAnsi"/>
          <w:color w:val="000000" w:themeColor="text1"/>
          <w:shd w:val="clear" w:color="auto" w:fill="FFFFFF"/>
        </w:rPr>
        <w:t>-</w:t>
      </w:r>
      <w:r w:rsidRPr="002B7CD2">
        <w:rPr>
          <w:rFonts w:asciiTheme="minorHAnsi" w:eastAsia="Times New Roman" w:hAnsiTheme="minorHAnsi" w:cstheme="minorHAnsi"/>
          <w:color w:val="000000" w:themeColor="text1"/>
          <w:bdr w:val="none" w:sz="0" w:space="0" w:color="auto" w:frame="1"/>
          <w:shd w:val="clear" w:color="auto" w:fill="FFFFFF"/>
        </w:rPr>
        <w:t>330.</w:t>
      </w:r>
    </w:p>
    <w:p w14:paraId="679974C0" w14:textId="77777777" w:rsidR="002F7431" w:rsidRPr="002B7CD2" w:rsidRDefault="002F7431">
      <w:pPr>
        <w:rPr>
          <w:rFonts w:asciiTheme="minorHAnsi" w:hAnsiTheme="minorHAnsi" w:cstheme="minorHAnsi"/>
        </w:rPr>
      </w:pPr>
    </w:p>
    <w:p w14:paraId="41A4AEC2" w14:textId="6404BA35" w:rsidR="00CD13BD" w:rsidRPr="002B7CD2" w:rsidRDefault="00CD13BD">
      <w:pPr>
        <w:rPr>
          <w:rFonts w:asciiTheme="minorHAnsi" w:hAnsiTheme="minorHAnsi" w:cstheme="minorHAnsi"/>
        </w:rPr>
      </w:pPr>
    </w:p>
    <w:p w14:paraId="24685E98" w14:textId="77777777" w:rsidR="002B7CD2" w:rsidRPr="002B7CD2" w:rsidRDefault="002B7CD2">
      <w:pPr>
        <w:rPr>
          <w:rFonts w:asciiTheme="minorHAnsi" w:hAnsiTheme="minorHAnsi" w:cstheme="minorHAnsi"/>
        </w:rPr>
      </w:pPr>
    </w:p>
    <w:p w14:paraId="65D12E01" w14:textId="77777777" w:rsidR="00CD13BD" w:rsidRPr="002B7CD2" w:rsidRDefault="00CD13BD">
      <w:pPr>
        <w:rPr>
          <w:rFonts w:asciiTheme="minorHAnsi" w:hAnsiTheme="minorHAnsi" w:cstheme="minorHAnsi"/>
        </w:rPr>
      </w:pPr>
    </w:p>
    <w:p w14:paraId="24DEBAED" w14:textId="77777777" w:rsidR="00CD13BD" w:rsidRPr="002B7CD2" w:rsidRDefault="00CD13BD">
      <w:pPr>
        <w:rPr>
          <w:rFonts w:asciiTheme="minorHAnsi" w:hAnsiTheme="minorHAnsi" w:cstheme="minorHAnsi"/>
          <w:b/>
        </w:rPr>
      </w:pPr>
      <w:r w:rsidRPr="002B7CD2">
        <w:rPr>
          <w:rFonts w:asciiTheme="minorHAnsi" w:hAnsiTheme="minorHAnsi" w:cstheme="minorHAnsi"/>
          <w:b/>
        </w:rPr>
        <w:lastRenderedPageBreak/>
        <w:t>CASE B</w:t>
      </w:r>
    </w:p>
    <w:p w14:paraId="0FB5D26B" w14:textId="77777777" w:rsidR="00CD13BD" w:rsidRPr="002B7CD2" w:rsidRDefault="00CD13BD">
      <w:pPr>
        <w:rPr>
          <w:rFonts w:asciiTheme="minorHAnsi" w:hAnsiTheme="minorHAnsi" w:cstheme="minorHAnsi"/>
        </w:rPr>
      </w:pPr>
    </w:p>
    <w:p w14:paraId="4D560ED0" w14:textId="77777777" w:rsidR="007B263A" w:rsidRPr="002B7CD2" w:rsidRDefault="00280468">
      <w:pPr>
        <w:rPr>
          <w:rFonts w:asciiTheme="minorHAnsi" w:hAnsiTheme="minorHAnsi" w:cstheme="minorHAnsi"/>
          <w:color w:val="000000" w:themeColor="text1"/>
        </w:rPr>
      </w:pPr>
      <w:r w:rsidRPr="002B7CD2">
        <w:rPr>
          <w:rFonts w:asciiTheme="minorHAnsi" w:hAnsiTheme="minorHAnsi" w:cstheme="minorHAnsi"/>
          <w:color w:val="000000" w:themeColor="text1"/>
        </w:rPr>
        <w:t xml:space="preserve">Adolescent Clinic B has used a substance use disorder (SUD) screening test for several years.  </w:t>
      </w:r>
      <w:r w:rsidR="007B263A" w:rsidRPr="002B7CD2">
        <w:rPr>
          <w:rFonts w:asciiTheme="minorHAnsi" w:hAnsiTheme="minorHAnsi" w:cstheme="minorHAnsi"/>
          <w:color w:val="000000" w:themeColor="text1"/>
        </w:rPr>
        <w:t>The</w:t>
      </w:r>
      <w:r w:rsidRPr="002B7CD2">
        <w:rPr>
          <w:rFonts w:asciiTheme="minorHAnsi" w:hAnsiTheme="minorHAnsi" w:cstheme="minorHAnsi"/>
          <w:color w:val="000000" w:themeColor="text1"/>
        </w:rPr>
        <w:t xml:space="preserve"> Clinic</w:t>
      </w:r>
      <w:r w:rsidR="00CD13BD" w:rsidRPr="002B7CD2">
        <w:rPr>
          <w:rFonts w:asciiTheme="minorHAnsi" w:hAnsiTheme="minorHAnsi" w:cstheme="minorHAnsi"/>
          <w:color w:val="000000" w:themeColor="text1"/>
        </w:rPr>
        <w:t xml:space="preserve"> integrated a trauma- and resiliency-informed practice model in 2020 after several months of intentional planning. </w:t>
      </w:r>
      <w:r w:rsidRPr="002B7CD2">
        <w:rPr>
          <w:rFonts w:asciiTheme="minorHAnsi" w:hAnsiTheme="minorHAnsi" w:cstheme="minorHAnsi"/>
          <w:color w:val="000000" w:themeColor="text1"/>
        </w:rPr>
        <w:t>Through this process t</w:t>
      </w:r>
      <w:r w:rsidR="007B263A" w:rsidRPr="002B7CD2">
        <w:rPr>
          <w:rFonts w:asciiTheme="minorHAnsi" w:hAnsiTheme="minorHAnsi" w:cstheme="minorHAnsi"/>
          <w:color w:val="000000" w:themeColor="text1"/>
        </w:rPr>
        <w:t xml:space="preserve">he clinical team has embraced a </w:t>
      </w:r>
      <w:r w:rsidRPr="002B7CD2">
        <w:rPr>
          <w:rFonts w:asciiTheme="minorHAnsi" w:hAnsiTheme="minorHAnsi" w:cstheme="minorHAnsi"/>
          <w:color w:val="000000" w:themeColor="text1"/>
        </w:rPr>
        <w:t>new framework for understanding the association between early life trauma and SUD risk:  moving from “What’s wrong with you?” to “What happened to you?”</w:t>
      </w:r>
      <w:r w:rsidR="007B263A" w:rsidRPr="002B7CD2">
        <w:rPr>
          <w:rFonts w:asciiTheme="minorHAnsi" w:hAnsiTheme="minorHAnsi" w:cstheme="minorHAnsi"/>
          <w:color w:val="000000" w:themeColor="text1"/>
        </w:rPr>
        <w:t xml:space="preserve">  </w:t>
      </w:r>
    </w:p>
    <w:p w14:paraId="79832763" w14:textId="77777777" w:rsidR="007B263A" w:rsidRPr="002B7CD2" w:rsidRDefault="007B263A">
      <w:pPr>
        <w:rPr>
          <w:rFonts w:asciiTheme="minorHAnsi" w:hAnsiTheme="minorHAnsi" w:cstheme="minorHAnsi"/>
          <w:color w:val="000000" w:themeColor="text1"/>
        </w:rPr>
      </w:pPr>
    </w:p>
    <w:p w14:paraId="378AFB66" w14:textId="7AB913C2" w:rsidR="00CD13BD" w:rsidRPr="002B7CD2" w:rsidRDefault="007B263A">
      <w:pPr>
        <w:rPr>
          <w:rFonts w:asciiTheme="minorHAnsi" w:hAnsiTheme="minorHAnsi" w:cstheme="minorHAnsi"/>
          <w:color w:val="000000" w:themeColor="text1"/>
        </w:rPr>
      </w:pPr>
      <w:r w:rsidRPr="002B7CD2">
        <w:rPr>
          <w:rFonts w:asciiTheme="minorHAnsi" w:hAnsiTheme="minorHAnsi" w:cstheme="minorHAnsi"/>
          <w:color w:val="000000" w:themeColor="text1"/>
        </w:rPr>
        <w:t>The patient navigator who administers the SUD screening test noted during a team meeting that the screening test does not include any items around racial trauma.  The team committed to have a dedicated conversation about their trauma- and resiliency-informed model and their approach to patients with SUD.</w:t>
      </w:r>
    </w:p>
    <w:p w14:paraId="69DB4A66" w14:textId="77777777" w:rsidR="007B263A" w:rsidRPr="002B7CD2" w:rsidRDefault="007B263A">
      <w:pPr>
        <w:rPr>
          <w:rFonts w:asciiTheme="minorHAnsi" w:hAnsiTheme="minorHAnsi" w:cstheme="minorHAnsi"/>
          <w:color w:val="000000" w:themeColor="text1"/>
        </w:rPr>
      </w:pPr>
    </w:p>
    <w:p w14:paraId="1CC21CCC" w14:textId="77777777" w:rsidR="007B263A" w:rsidRPr="002B7CD2" w:rsidRDefault="007B263A">
      <w:pPr>
        <w:rPr>
          <w:rFonts w:asciiTheme="minorHAnsi" w:hAnsiTheme="minorHAnsi" w:cstheme="minorHAnsi"/>
          <w:color w:val="000000" w:themeColor="text1"/>
        </w:rPr>
      </w:pPr>
      <w:r w:rsidRPr="002B7CD2">
        <w:rPr>
          <w:rFonts w:asciiTheme="minorHAnsi" w:hAnsiTheme="minorHAnsi" w:cstheme="minorHAnsi"/>
          <w:color w:val="000000" w:themeColor="text1"/>
        </w:rPr>
        <w:t xml:space="preserve">Use the Structural Integrity tool to describe how racial trauma may be experienced at systemic, institutional, and individual (interpersonal and intrapersonal) levels by Adolescents receiving treatment for SUD.  </w:t>
      </w:r>
    </w:p>
    <w:p w14:paraId="5DD78D9B" w14:textId="77777777" w:rsidR="007B263A" w:rsidRPr="002B7CD2" w:rsidRDefault="007B263A">
      <w:pPr>
        <w:rPr>
          <w:rFonts w:asciiTheme="minorHAnsi" w:hAnsiTheme="minorHAnsi" w:cstheme="minorHAnsi"/>
          <w:color w:val="000000" w:themeColor="text1"/>
        </w:rPr>
      </w:pPr>
    </w:p>
    <w:p w14:paraId="316068CC" w14:textId="77777777" w:rsidR="007B263A" w:rsidRPr="002B7CD2" w:rsidRDefault="007B263A">
      <w:pPr>
        <w:rPr>
          <w:rFonts w:asciiTheme="minorHAnsi" w:hAnsiTheme="minorHAnsi" w:cstheme="minorHAnsi"/>
          <w:color w:val="000000" w:themeColor="text1"/>
        </w:rPr>
      </w:pPr>
      <w:r w:rsidRPr="002B7CD2">
        <w:rPr>
          <w:rFonts w:asciiTheme="minorHAnsi" w:hAnsiTheme="minorHAnsi" w:cstheme="minorHAnsi"/>
          <w:color w:val="000000" w:themeColor="text1"/>
        </w:rPr>
        <w:t>How my Clinic B address the relation between racial trauma and SUD at each of these levels?</w:t>
      </w:r>
    </w:p>
    <w:p w14:paraId="5AA12CC1" w14:textId="77777777" w:rsidR="007B263A" w:rsidRPr="002B7CD2" w:rsidRDefault="007B263A">
      <w:pPr>
        <w:rPr>
          <w:rFonts w:asciiTheme="minorHAnsi" w:hAnsiTheme="minorHAnsi" w:cstheme="minorHAnsi"/>
          <w:color w:val="000000" w:themeColor="text1"/>
        </w:rPr>
      </w:pPr>
    </w:p>
    <w:p w14:paraId="743ECF5D" w14:textId="77777777" w:rsidR="00CD13BD" w:rsidRPr="002B7CD2" w:rsidRDefault="00CD13BD">
      <w:pPr>
        <w:rPr>
          <w:rFonts w:asciiTheme="minorHAnsi" w:hAnsiTheme="minorHAnsi" w:cstheme="minorHAnsi"/>
          <w:color w:val="000000" w:themeColor="text1"/>
        </w:rPr>
      </w:pPr>
    </w:p>
    <w:p w14:paraId="28A6082A" w14:textId="77777777" w:rsidR="007B263A" w:rsidRPr="002B7CD2" w:rsidRDefault="007B263A">
      <w:pPr>
        <w:rPr>
          <w:rFonts w:asciiTheme="minorHAnsi" w:hAnsiTheme="minorHAnsi" w:cstheme="minorHAnsi"/>
          <w:color w:val="000000" w:themeColor="text1"/>
        </w:rPr>
      </w:pPr>
    </w:p>
    <w:p w14:paraId="049403F6" w14:textId="77777777" w:rsidR="007B263A" w:rsidRPr="002B7CD2" w:rsidRDefault="007B263A">
      <w:pPr>
        <w:rPr>
          <w:rFonts w:asciiTheme="minorHAnsi" w:hAnsiTheme="minorHAnsi" w:cstheme="minorHAnsi"/>
          <w:color w:val="000000" w:themeColor="text1"/>
        </w:rPr>
      </w:pPr>
    </w:p>
    <w:p w14:paraId="3D689988" w14:textId="77777777" w:rsidR="007B263A" w:rsidRPr="002B7CD2" w:rsidRDefault="007B263A">
      <w:pPr>
        <w:rPr>
          <w:rFonts w:asciiTheme="minorHAnsi" w:hAnsiTheme="minorHAnsi" w:cstheme="minorHAnsi"/>
          <w:color w:val="000000" w:themeColor="text1"/>
        </w:rPr>
      </w:pPr>
    </w:p>
    <w:p w14:paraId="70D6D3D7" w14:textId="77777777" w:rsidR="00CD13BD" w:rsidRPr="002B7CD2" w:rsidRDefault="00CD13BD">
      <w:pPr>
        <w:rPr>
          <w:rFonts w:asciiTheme="minorHAnsi" w:hAnsiTheme="minorHAnsi" w:cstheme="minorHAnsi"/>
          <w:color w:val="000000" w:themeColor="text1"/>
        </w:rPr>
      </w:pPr>
    </w:p>
    <w:p w14:paraId="7C89CC59" w14:textId="77777777" w:rsidR="00CD13BD" w:rsidRPr="002B7CD2" w:rsidRDefault="00CD13BD">
      <w:pPr>
        <w:rPr>
          <w:rFonts w:asciiTheme="minorHAnsi" w:hAnsiTheme="minorHAnsi" w:cstheme="minorHAnsi"/>
          <w:b/>
          <w:color w:val="000000" w:themeColor="text1"/>
        </w:rPr>
      </w:pPr>
      <w:r w:rsidRPr="002B7CD2">
        <w:rPr>
          <w:rFonts w:asciiTheme="minorHAnsi" w:hAnsiTheme="minorHAnsi" w:cstheme="minorHAnsi"/>
          <w:b/>
          <w:color w:val="000000" w:themeColor="text1"/>
        </w:rPr>
        <w:t>References:</w:t>
      </w:r>
    </w:p>
    <w:p w14:paraId="4D716C3D" w14:textId="77777777" w:rsidR="00CD13BD" w:rsidRPr="002B7CD2" w:rsidRDefault="00CD13BD">
      <w:pPr>
        <w:rPr>
          <w:rFonts w:asciiTheme="minorHAnsi" w:hAnsiTheme="minorHAnsi" w:cstheme="minorHAnsi"/>
          <w:b/>
          <w:color w:val="000000" w:themeColor="text1"/>
        </w:rPr>
      </w:pPr>
    </w:p>
    <w:p w14:paraId="13524E62" w14:textId="77777777" w:rsidR="00CD13BD" w:rsidRPr="002B7CD2" w:rsidRDefault="00CD13BD" w:rsidP="00CD13BD">
      <w:pPr>
        <w:rPr>
          <w:rFonts w:asciiTheme="minorHAnsi" w:eastAsia="Times New Roman" w:hAnsiTheme="minorHAnsi" w:cstheme="minorHAnsi"/>
        </w:rPr>
      </w:pPr>
      <w:proofErr w:type="spellStart"/>
      <w:r w:rsidRPr="002B7CD2">
        <w:rPr>
          <w:rFonts w:asciiTheme="minorHAnsi" w:eastAsia="Times New Roman" w:hAnsiTheme="minorHAnsi" w:cstheme="minorHAnsi"/>
          <w:color w:val="222222"/>
          <w:shd w:val="clear" w:color="auto" w:fill="FFFFFF"/>
        </w:rPr>
        <w:t>Komaromy</w:t>
      </w:r>
      <w:proofErr w:type="spellEnd"/>
      <w:r w:rsidRPr="002B7CD2">
        <w:rPr>
          <w:rFonts w:asciiTheme="minorHAnsi" w:eastAsia="Times New Roman" w:hAnsiTheme="minorHAnsi" w:cstheme="minorHAnsi"/>
          <w:color w:val="222222"/>
          <w:shd w:val="clear" w:color="auto" w:fill="FFFFFF"/>
        </w:rPr>
        <w:t>, Miriam, Elena Mendez-Escobar, and Erin Madden. "Addressing Racial Trauma in the Treatment of Substance Use Disorders." </w:t>
      </w:r>
      <w:r w:rsidRPr="002B7CD2">
        <w:rPr>
          <w:rFonts w:asciiTheme="minorHAnsi" w:eastAsia="Times New Roman" w:hAnsiTheme="minorHAnsi" w:cstheme="minorHAnsi"/>
          <w:i/>
          <w:iCs/>
          <w:color w:val="222222"/>
          <w:shd w:val="clear" w:color="auto" w:fill="FFFFFF"/>
        </w:rPr>
        <w:t>Pediatrics</w:t>
      </w:r>
      <w:r w:rsidRPr="002B7CD2">
        <w:rPr>
          <w:rFonts w:asciiTheme="minorHAnsi" w:eastAsia="Times New Roman" w:hAnsiTheme="minorHAnsi" w:cstheme="minorHAnsi"/>
          <w:color w:val="222222"/>
          <w:shd w:val="clear" w:color="auto" w:fill="FFFFFF"/>
        </w:rPr>
        <w:t> 147.Supplement 2 (2021): S268-S270.</w:t>
      </w:r>
    </w:p>
    <w:p w14:paraId="5795C07E" w14:textId="77777777" w:rsidR="00CD13BD" w:rsidRPr="002B7CD2" w:rsidRDefault="00CD13BD">
      <w:pPr>
        <w:rPr>
          <w:rFonts w:asciiTheme="minorHAnsi" w:hAnsiTheme="minorHAnsi" w:cstheme="minorHAnsi"/>
        </w:rPr>
      </w:pPr>
    </w:p>
    <w:p w14:paraId="27069923" w14:textId="77777777" w:rsidR="007B263A" w:rsidRPr="002B7CD2" w:rsidRDefault="007B263A">
      <w:pPr>
        <w:rPr>
          <w:rFonts w:asciiTheme="minorHAnsi" w:hAnsiTheme="minorHAnsi" w:cstheme="minorHAnsi"/>
        </w:rPr>
      </w:pPr>
    </w:p>
    <w:p w14:paraId="432D94C1" w14:textId="77777777" w:rsidR="007B263A" w:rsidRPr="002B7CD2" w:rsidRDefault="007B263A">
      <w:pPr>
        <w:rPr>
          <w:rFonts w:asciiTheme="minorHAnsi" w:hAnsiTheme="minorHAnsi" w:cstheme="minorHAnsi"/>
        </w:rPr>
      </w:pPr>
    </w:p>
    <w:p w14:paraId="46B07D11" w14:textId="77777777" w:rsidR="007B263A" w:rsidRPr="002B7CD2" w:rsidRDefault="007B263A">
      <w:pPr>
        <w:rPr>
          <w:rFonts w:asciiTheme="minorHAnsi" w:hAnsiTheme="minorHAnsi" w:cstheme="minorHAnsi"/>
        </w:rPr>
      </w:pPr>
    </w:p>
    <w:p w14:paraId="7BBABD8E" w14:textId="77777777" w:rsidR="007B263A" w:rsidRPr="002B7CD2" w:rsidRDefault="007B263A">
      <w:pPr>
        <w:rPr>
          <w:rFonts w:asciiTheme="minorHAnsi" w:hAnsiTheme="minorHAnsi" w:cstheme="minorHAnsi"/>
        </w:rPr>
      </w:pPr>
    </w:p>
    <w:p w14:paraId="4606DC42" w14:textId="77777777" w:rsidR="007B263A" w:rsidRPr="002B7CD2" w:rsidRDefault="007B263A">
      <w:pPr>
        <w:rPr>
          <w:rFonts w:asciiTheme="minorHAnsi" w:hAnsiTheme="minorHAnsi" w:cstheme="minorHAnsi"/>
        </w:rPr>
      </w:pPr>
    </w:p>
    <w:p w14:paraId="103CAA91" w14:textId="77777777" w:rsidR="007B263A" w:rsidRPr="002B7CD2" w:rsidRDefault="007B263A">
      <w:pPr>
        <w:rPr>
          <w:rFonts w:asciiTheme="minorHAnsi" w:hAnsiTheme="minorHAnsi" w:cstheme="minorHAnsi"/>
        </w:rPr>
      </w:pPr>
    </w:p>
    <w:p w14:paraId="0268474F" w14:textId="77777777" w:rsidR="007B263A" w:rsidRPr="002B7CD2" w:rsidRDefault="007B263A">
      <w:pPr>
        <w:rPr>
          <w:rFonts w:asciiTheme="minorHAnsi" w:hAnsiTheme="minorHAnsi" w:cstheme="minorHAnsi"/>
        </w:rPr>
      </w:pPr>
    </w:p>
    <w:p w14:paraId="758451E0" w14:textId="77777777" w:rsidR="007B263A" w:rsidRPr="002B7CD2" w:rsidRDefault="007B263A">
      <w:pPr>
        <w:rPr>
          <w:rFonts w:asciiTheme="minorHAnsi" w:hAnsiTheme="minorHAnsi" w:cstheme="minorHAnsi"/>
        </w:rPr>
      </w:pPr>
    </w:p>
    <w:p w14:paraId="7045F6B6" w14:textId="77777777" w:rsidR="007B263A" w:rsidRPr="002B7CD2" w:rsidRDefault="007B263A">
      <w:pPr>
        <w:rPr>
          <w:rFonts w:asciiTheme="minorHAnsi" w:hAnsiTheme="minorHAnsi" w:cstheme="minorHAnsi"/>
        </w:rPr>
      </w:pPr>
    </w:p>
    <w:p w14:paraId="47168A18" w14:textId="77777777" w:rsidR="007B263A" w:rsidRPr="002B7CD2" w:rsidRDefault="007B263A">
      <w:pPr>
        <w:rPr>
          <w:rFonts w:asciiTheme="minorHAnsi" w:hAnsiTheme="minorHAnsi" w:cstheme="minorHAnsi"/>
        </w:rPr>
      </w:pPr>
    </w:p>
    <w:p w14:paraId="46BC9CCD" w14:textId="77777777" w:rsidR="007B263A" w:rsidRPr="002B7CD2" w:rsidRDefault="007B263A">
      <w:pPr>
        <w:rPr>
          <w:rFonts w:asciiTheme="minorHAnsi" w:hAnsiTheme="minorHAnsi" w:cstheme="minorHAnsi"/>
        </w:rPr>
      </w:pPr>
    </w:p>
    <w:p w14:paraId="4CD83565" w14:textId="77777777" w:rsidR="007B263A" w:rsidRPr="002B7CD2" w:rsidRDefault="007B263A">
      <w:pPr>
        <w:rPr>
          <w:rFonts w:asciiTheme="minorHAnsi" w:hAnsiTheme="minorHAnsi" w:cstheme="minorHAnsi"/>
        </w:rPr>
      </w:pPr>
    </w:p>
    <w:p w14:paraId="1D854420" w14:textId="77777777" w:rsidR="007B263A" w:rsidRPr="002B7CD2" w:rsidRDefault="007B263A">
      <w:pPr>
        <w:rPr>
          <w:rFonts w:asciiTheme="minorHAnsi" w:hAnsiTheme="minorHAnsi" w:cstheme="minorHAnsi"/>
        </w:rPr>
      </w:pPr>
    </w:p>
    <w:p w14:paraId="1C9350B3" w14:textId="5301B0CE" w:rsidR="007B263A" w:rsidRPr="002B7CD2" w:rsidRDefault="007B263A">
      <w:pPr>
        <w:rPr>
          <w:rFonts w:asciiTheme="minorHAnsi" w:hAnsiTheme="minorHAnsi" w:cstheme="minorHAnsi"/>
        </w:rPr>
      </w:pPr>
    </w:p>
    <w:p w14:paraId="02E8A289" w14:textId="77777777" w:rsidR="002B7CD2" w:rsidRPr="002B7CD2" w:rsidRDefault="002B7CD2">
      <w:pPr>
        <w:rPr>
          <w:rFonts w:asciiTheme="minorHAnsi" w:hAnsiTheme="minorHAnsi" w:cstheme="minorHAnsi"/>
        </w:rPr>
      </w:pPr>
    </w:p>
    <w:p w14:paraId="5A8BAB08" w14:textId="77777777" w:rsidR="007B263A" w:rsidRPr="002B7CD2" w:rsidRDefault="007B263A" w:rsidP="007B263A">
      <w:pPr>
        <w:rPr>
          <w:rFonts w:asciiTheme="minorHAnsi" w:hAnsiTheme="minorHAnsi" w:cstheme="minorHAnsi"/>
          <w:b/>
        </w:rPr>
      </w:pPr>
      <w:r w:rsidRPr="002B7CD2">
        <w:rPr>
          <w:rFonts w:asciiTheme="minorHAnsi" w:hAnsiTheme="minorHAnsi" w:cstheme="minorHAnsi"/>
          <w:b/>
        </w:rPr>
        <w:lastRenderedPageBreak/>
        <w:t>CASE C</w:t>
      </w:r>
    </w:p>
    <w:p w14:paraId="3B2D411A" w14:textId="77777777" w:rsidR="007B263A" w:rsidRPr="002B7CD2" w:rsidRDefault="007B263A" w:rsidP="007B263A">
      <w:pPr>
        <w:rPr>
          <w:rFonts w:asciiTheme="minorHAnsi" w:hAnsiTheme="minorHAnsi" w:cstheme="minorHAnsi"/>
        </w:rPr>
      </w:pPr>
    </w:p>
    <w:p w14:paraId="52274B33" w14:textId="5B1DD3DF" w:rsidR="00822AC7" w:rsidRPr="002B7CD2" w:rsidRDefault="00822AC7" w:rsidP="007B263A">
      <w:pPr>
        <w:rPr>
          <w:rFonts w:asciiTheme="minorHAnsi" w:hAnsiTheme="minorHAnsi" w:cstheme="minorHAnsi"/>
          <w:color w:val="000000" w:themeColor="text1"/>
        </w:rPr>
      </w:pPr>
      <w:r w:rsidRPr="002B7CD2">
        <w:rPr>
          <w:rFonts w:asciiTheme="minorHAnsi" w:hAnsiTheme="minorHAnsi" w:cstheme="minorHAnsi"/>
          <w:color w:val="000000" w:themeColor="text1"/>
        </w:rPr>
        <w:t xml:space="preserve">Pediatric Clinic C is an established trauma- and resiliency-informed practice. There is regular professional development and full support for this model.  At </w:t>
      </w:r>
      <w:r w:rsidR="007B263A" w:rsidRPr="002B7CD2">
        <w:rPr>
          <w:rFonts w:asciiTheme="minorHAnsi" w:hAnsiTheme="minorHAnsi" w:cstheme="minorHAnsi"/>
          <w:color w:val="000000" w:themeColor="text1"/>
        </w:rPr>
        <w:t xml:space="preserve">Pediatric Clinic C </w:t>
      </w:r>
      <w:r w:rsidRPr="002B7CD2">
        <w:rPr>
          <w:rFonts w:asciiTheme="minorHAnsi" w:hAnsiTheme="minorHAnsi" w:cstheme="minorHAnsi"/>
          <w:color w:val="000000" w:themeColor="text1"/>
        </w:rPr>
        <w:t xml:space="preserve">security can be alerted </w:t>
      </w:r>
      <w:r w:rsidR="00333377" w:rsidRPr="002B7CD2">
        <w:rPr>
          <w:rFonts w:asciiTheme="minorHAnsi" w:hAnsiTheme="minorHAnsi" w:cstheme="minorHAnsi"/>
          <w:color w:val="000000" w:themeColor="text1"/>
        </w:rPr>
        <w:t>and asked to come to the clinic for situations involving patients and families.</w:t>
      </w:r>
      <w:r w:rsidRPr="002B7CD2">
        <w:rPr>
          <w:rFonts w:asciiTheme="minorHAnsi" w:hAnsiTheme="minorHAnsi" w:cstheme="minorHAnsi"/>
          <w:color w:val="000000" w:themeColor="text1"/>
        </w:rPr>
        <w:t xml:space="preserve">  During a recent incident</w:t>
      </w:r>
      <w:r w:rsidR="00333377" w:rsidRPr="002B7CD2">
        <w:rPr>
          <w:rFonts w:asciiTheme="minorHAnsi" w:hAnsiTheme="minorHAnsi" w:cstheme="minorHAnsi"/>
          <w:color w:val="000000" w:themeColor="text1"/>
        </w:rPr>
        <w:t xml:space="preserve"> when security was called to escort a family out of the clinic</w:t>
      </w:r>
      <w:r w:rsidRPr="002B7CD2">
        <w:rPr>
          <w:rFonts w:asciiTheme="minorHAnsi" w:hAnsiTheme="minorHAnsi" w:cstheme="minorHAnsi"/>
          <w:color w:val="000000" w:themeColor="text1"/>
        </w:rPr>
        <w:t>, one of the caregivers being removed stated “Why are they always calling security on the Black patients? Who is looking into this?”  The caregiver went on to file a complaint with the clinic’s patient advocate and requested an investigation of not only the incident involving her family but the use of security in general.</w:t>
      </w:r>
    </w:p>
    <w:p w14:paraId="487CCBAD" w14:textId="77777777" w:rsidR="00822AC7" w:rsidRPr="002B7CD2" w:rsidRDefault="00822AC7" w:rsidP="007B263A">
      <w:pPr>
        <w:rPr>
          <w:rFonts w:asciiTheme="minorHAnsi" w:hAnsiTheme="minorHAnsi" w:cstheme="minorHAnsi"/>
          <w:color w:val="000000" w:themeColor="text1"/>
        </w:rPr>
      </w:pPr>
    </w:p>
    <w:p w14:paraId="769E981E" w14:textId="77777777" w:rsidR="00822AC7" w:rsidRPr="002B7CD2" w:rsidRDefault="00822AC7" w:rsidP="007B263A">
      <w:pPr>
        <w:rPr>
          <w:rFonts w:asciiTheme="minorHAnsi" w:hAnsiTheme="minorHAnsi" w:cstheme="minorHAnsi"/>
          <w:color w:val="000000" w:themeColor="text1"/>
        </w:rPr>
      </w:pPr>
      <w:r w:rsidRPr="002B7CD2">
        <w:rPr>
          <w:rFonts w:asciiTheme="minorHAnsi" w:hAnsiTheme="minorHAnsi" w:cstheme="minorHAnsi"/>
          <w:color w:val="000000" w:themeColor="text1"/>
        </w:rPr>
        <w:t>The</w:t>
      </w:r>
      <w:r w:rsidR="007B263A" w:rsidRPr="002B7CD2">
        <w:rPr>
          <w:rFonts w:asciiTheme="minorHAnsi" w:hAnsiTheme="minorHAnsi" w:cstheme="minorHAnsi"/>
          <w:color w:val="000000" w:themeColor="text1"/>
        </w:rPr>
        <w:t xml:space="preserve"> patient advocate has brought </w:t>
      </w:r>
      <w:r w:rsidRPr="002B7CD2">
        <w:rPr>
          <w:rFonts w:asciiTheme="minorHAnsi" w:hAnsiTheme="minorHAnsi" w:cstheme="minorHAnsi"/>
          <w:color w:val="000000" w:themeColor="text1"/>
        </w:rPr>
        <w:t>the reported</w:t>
      </w:r>
      <w:r w:rsidR="007B263A" w:rsidRPr="002B7CD2">
        <w:rPr>
          <w:rFonts w:asciiTheme="minorHAnsi" w:hAnsiTheme="minorHAnsi" w:cstheme="minorHAnsi"/>
          <w:color w:val="000000" w:themeColor="text1"/>
        </w:rPr>
        <w:t xml:space="preserve"> concern</w:t>
      </w:r>
      <w:r w:rsidRPr="002B7CD2">
        <w:rPr>
          <w:rFonts w:asciiTheme="minorHAnsi" w:hAnsiTheme="minorHAnsi" w:cstheme="minorHAnsi"/>
          <w:color w:val="000000" w:themeColor="text1"/>
        </w:rPr>
        <w:t xml:space="preserve"> to the clinic director for review.  The current protocol is that each concern is reviewed and considered on its own and only in relation to the incident that happened to involved that family. </w:t>
      </w:r>
    </w:p>
    <w:p w14:paraId="3D3EA2CC" w14:textId="77777777" w:rsidR="007B263A" w:rsidRPr="002B7CD2" w:rsidRDefault="007B263A" w:rsidP="007B263A">
      <w:pPr>
        <w:rPr>
          <w:rFonts w:asciiTheme="minorHAnsi" w:hAnsiTheme="minorHAnsi" w:cstheme="minorHAnsi"/>
          <w:color w:val="000000" w:themeColor="text1"/>
        </w:rPr>
      </w:pPr>
    </w:p>
    <w:p w14:paraId="26F8352B" w14:textId="3AE30C36" w:rsidR="007B263A" w:rsidRPr="002B7CD2" w:rsidRDefault="007B263A" w:rsidP="007B263A">
      <w:pPr>
        <w:rPr>
          <w:rFonts w:asciiTheme="minorHAnsi" w:hAnsiTheme="minorHAnsi" w:cstheme="minorHAnsi"/>
          <w:color w:val="000000" w:themeColor="text1"/>
        </w:rPr>
      </w:pPr>
      <w:r w:rsidRPr="002B7CD2">
        <w:rPr>
          <w:rFonts w:asciiTheme="minorHAnsi" w:hAnsiTheme="minorHAnsi" w:cstheme="minorHAnsi"/>
          <w:color w:val="000000" w:themeColor="text1"/>
        </w:rPr>
        <w:t xml:space="preserve">Use the Structural Integrity tool to </w:t>
      </w:r>
      <w:r w:rsidR="00A3277A" w:rsidRPr="002B7CD2">
        <w:rPr>
          <w:rFonts w:asciiTheme="minorHAnsi" w:hAnsiTheme="minorHAnsi" w:cstheme="minorHAnsi"/>
          <w:color w:val="000000" w:themeColor="text1"/>
        </w:rPr>
        <w:t xml:space="preserve">explore </w:t>
      </w:r>
      <w:r w:rsidR="007051FE" w:rsidRPr="002B7CD2">
        <w:rPr>
          <w:rFonts w:asciiTheme="minorHAnsi" w:hAnsiTheme="minorHAnsi" w:cstheme="minorHAnsi"/>
          <w:color w:val="000000" w:themeColor="text1"/>
        </w:rPr>
        <w:t xml:space="preserve">inequities at </w:t>
      </w:r>
      <w:r w:rsidRPr="002B7CD2">
        <w:rPr>
          <w:rFonts w:asciiTheme="minorHAnsi" w:hAnsiTheme="minorHAnsi" w:cstheme="minorHAnsi"/>
          <w:color w:val="000000" w:themeColor="text1"/>
        </w:rPr>
        <w:t>systemic, institutional, and individual (interpersonal and intrapers</w:t>
      </w:r>
      <w:r w:rsidR="007051FE" w:rsidRPr="002B7CD2">
        <w:rPr>
          <w:rFonts w:asciiTheme="minorHAnsi" w:hAnsiTheme="minorHAnsi" w:cstheme="minorHAnsi"/>
          <w:color w:val="000000" w:themeColor="text1"/>
        </w:rPr>
        <w:t>onal) levels.</w:t>
      </w:r>
    </w:p>
    <w:p w14:paraId="1B1C69EC" w14:textId="77777777" w:rsidR="007051FE" w:rsidRPr="002B7CD2" w:rsidRDefault="007051FE" w:rsidP="007B263A">
      <w:pPr>
        <w:rPr>
          <w:rFonts w:asciiTheme="minorHAnsi" w:hAnsiTheme="minorHAnsi" w:cstheme="minorHAnsi"/>
          <w:color w:val="000000" w:themeColor="text1"/>
        </w:rPr>
      </w:pPr>
    </w:p>
    <w:p w14:paraId="2C183829" w14:textId="77777777" w:rsidR="007051FE" w:rsidRPr="002B7CD2" w:rsidRDefault="007051FE" w:rsidP="007B263A">
      <w:pPr>
        <w:rPr>
          <w:rFonts w:asciiTheme="minorHAnsi" w:hAnsiTheme="minorHAnsi" w:cstheme="minorHAnsi"/>
          <w:color w:val="000000" w:themeColor="text1"/>
        </w:rPr>
      </w:pPr>
      <w:r w:rsidRPr="002B7CD2">
        <w:rPr>
          <w:rFonts w:asciiTheme="minorHAnsi" w:hAnsiTheme="minorHAnsi" w:cstheme="minorHAnsi"/>
          <w:color w:val="000000" w:themeColor="text1"/>
        </w:rPr>
        <w:t>What process might clinic C incorporate to develop strategies that honor dignity and improve equity?</w:t>
      </w:r>
    </w:p>
    <w:p w14:paraId="382F43ED" w14:textId="77777777" w:rsidR="007051FE" w:rsidRPr="002B7CD2" w:rsidRDefault="007051FE" w:rsidP="007B263A">
      <w:pPr>
        <w:rPr>
          <w:rFonts w:asciiTheme="minorHAnsi" w:hAnsiTheme="minorHAnsi" w:cstheme="minorHAnsi"/>
          <w:color w:val="000000" w:themeColor="text1"/>
        </w:rPr>
      </w:pPr>
    </w:p>
    <w:p w14:paraId="084DBC6F" w14:textId="77777777" w:rsidR="007B263A" w:rsidRPr="002B7CD2" w:rsidRDefault="007B263A" w:rsidP="007B263A">
      <w:pPr>
        <w:rPr>
          <w:rFonts w:asciiTheme="minorHAnsi" w:hAnsiTheme="minorHAnsi" w:cstheme="minorHAnsi"/>
          <w:color w:val="000000" w:themeColor="text1"/>
        </w:rPr>
      </w:pPr>
    </w:p>
    <w:p w14:paraId="29429FEE" w14:textId="77777777" w:rsidR="007B263A" w:rsidRPr="002B7CD2" w:rsidRDefault="007B263A" w:rsidP="007B263A">
      <w:pPr>
        <w:rPr>
          <w:rFonts w:asciiTheme="minorHAnsi" w:hAnsiTheme="minorHAnsi" w:cstheme="minorHAnsi"/>
          <w:color w:val="000000" w:themeColor="text1"/>
        </w:rPr>
      </w:pPr>
    </w:p>
    <w:p w14:paraId="7BFE2A60" w14:textId="77777777" w:rsidR="007B263A" w:rsidRPr="002B7CD2" w:rsidRDefault="007B263A" w:rsidP="007B263A">
      <w:pPr>
        <w:rPr>
          <w:rFonts w:asciiTheme="minorHAnsi" w:hAnsiTheme="minorHAnsi" w:cstheme="minorHAnsi"/>
          <w:color w:val="000000" w:themeColor="text1"/>
        </w:rPr>
      </w:pPr>
    </w:p>
    <w:p w14:paraId="60AC9890" w14:textId="77777777" w:rsidR="007B263A" w:rsidRPr="002B7CD2" w:rsidRDefault="007B263A" w:rsidP="007B263A">
      <w:pPr>
        <w:rPr>
          <w:rFonts w:asciiTheme="minorHAnsi" w:hAnsiTheme="minorHAnsi" w:cstheme="minorHAnsi"/>
          <w:color w:val="000000" w:themeColor="text1"/>
        </w:rPr>
      </w:pPr>
    </w:p>
    <w:p w14:paraId="5865B789" w14:textId="77777777" w:rsidR="007B263A" w:rsidRPr="002B7CD2" w:rsidRDefault="007B263A" w:rsidP="007B263A">
      <w:pPr>
        <w:rPr>
          <w:rFonts w:asciiTheme="minorHAnsi" w:hAnsiTheme="minorHAnsi" w:cstheme="minorHAnsi"/>
          <w:color w:val="000000" w:themeColor="text1"/>
        </w:rPr>
      </w:pPr>
    </w:p>
    <w:p w14:paraId="51418DC4" w14:textId="77777777" w:rsidR="007051FE" w:rsidRPr="002B7CD2" w:rsidRDefault="007051FE">
      <w:pPr>
        <w:rPr>
          <w:rFonts w:asciiTheme="minorHAnsi" w:hAnsiTheme="minorHAnsi" w:cstheme="minorHAnsi"/>
          <w:b/>
          <w:color w:val="000000" w:themeColor="text1"/>
        </w:rPr>
      </w:pPr>
    </w:p>
    <w:p w14:paraId="35E8A6D6" w14:textId="77777777" w:rsidR="00A3277A" w:rsidRPr="002B7CD2" w:rsidRDefault="00A3277A">
      <w:pPr>
        <w:rPr>
          <w:rFonts w:asciiTheme="minorHAnsi" w:hAnsiTheme="minorHAnsi" w:cstheme="minorHAnsi"/>
          <w:b/>
          <w:color w:val="000000" w:themeColor="text1"/>
        </w:rPr>
      </w:pPr>
    </w:p>
    <w:p w14:paraId="39553084" w14:textId="77777777" w:rsidR="00A3277A" w:rsidRPr="002B7CD2" w:rsidRDefault="00A3277A">
      <w:pPr>
        <w:rPr>
          <w:rFonts w:asciiTheme="minorHAnsi" w:hAnsiTheme="minorHAnsi" w:cstheme="minorHAnsi"/>
          <w:b/>
          <w:color w:val="000000" w:themeColor="text1"/>
        </w:rPr>
      </w:pPr>
    </w:p>
    <w:p w14:paraId="14330A74" w14:textId="77777777" w:rsidR="00A3277A" w:rsidRPr="002B7CD2" w:rsidRDefault="00A3277A">
      <w:pPr>
        <w:rPr>
          <w:rFonts w:asciiTheme="minorHAnsi" w:hAnsiTheme="minorHAnsi" w:cstheme="minorHAnsi"/>
          <w:b/>
          <w:color w:val="000000" w:themeColor="text1"/>
        </w:rPr>
      </w:pPr>
    </w:p>
    <w:p w14:paraId="0524B719" w14:textId="77777777" w:rsidR="00A3277A" w:rsidRPr="002B7CD2" w:rsidRDefault="00A3277A">
      <w:pPr>
        <w:rPr>
          <w:rFonts w:asciiTheme="minorHAnsi" w:hAnsiTheme="minorHAnsi" w:cstheme="minorHAnsi"/>
          <w:b/>
          <w:color w:val="000000" w:themeColor="text1"/>
        </w:rPr>
      </w:pPr>
    </w:p>
    <w:p w14:paraId="29A24E60" w14:textId="32B209D2" w:rsidR="00A3277A" w:rsidRPr="002B7CD2" w:rsidRDefault="002B7CD2">
      <w:pPr>
        <w:rPr>
          <w:rFonts w:asciiTheme="minorHAnsi" w:hAnsiTheme="minorHAnsi" w:cstheme="minorHAnsi"/>
          <w:b/>
          <w:color w:val="000000" w:themeColor="text1"/>
        </w:rPr>
      </w:pPr>
      <w:r w:rsidRPr="002B7CD2">
        <w:rPr>
          <w:rFonts w:asciiTheme="minorHAnsi" w:hAnsiTheme="minorHAnsi" w:cstheme="minorHAnsi"/>
          <w:b/>
          <w:color w:val="000000" w:themeColor="text1"/>
        </w:rPr>
        <w:t>References:</w:t>
      </w:r>
    </w:p>
    <w:p w14:paraId="1A4FFA14" w14:textId="732F81C5" w:rsidR="002B7CD2" w:rsidRPr="002B7CD2" w:rsidRDefault="002B7CD2" w:rsidP="002B7CD2">
      <w:pPr>
        <w:rPr>
          <w:rFonts w:asciiTheme="minorHAnsi" w:eastAsia="Times New Roman" w:hAnsiTheme="minorHAnsi" w:cstheme="minorHAnsi"/>
        </w:rPr>
      </w:pPr>
      <w:r w:rsidRPr="002B7CD2">
        <w:rPr>
          <w:rFonts w:asciiTheme="minorHAnsi" w:eastAsia="Times New Roman" w:hAnsiTheme="minorHAnsi" w:cstheme="minorHAnsi"/>
          <w:color w:val="212121"/>
          <w:shd w:val="clear" w:color="auto" w:fill="FFFFFF"/>
        </w:rPr>
        <w:t xml:space="preserve">Green CR, McCullough WR, Hawley JD. Visiting Black Patients: Racial Disparities in Security Standby Requests. J Natl Med Assoc. 2018 Feb;110(1):37-43. </w:t>
      </w:r>
    </w:p>
    <w:p w14:paraId="1B47F5EB" w14:textId="77777777" w:rsidR="002B7CD2" w:rsidRPr="002B7CD2" w:rsidRDefault="002B7CD2" w:rsidP="002B7CD2">
      <w:pPr>
        <w:rPr>
          <w:rFonts w:asciiTheme="minorHAnsi" w:eastAsia="Times New Roman" w:hAnsiTheme="minorHAnsi" w:cstheme="minorHAnsi"/>
          <w:color w:val="222222"/>
          <w:shd w:val="clear" w:color="auto" w:fill="FFFFFF"/>
        </w:rPr>
      </w:pPr>
    </w:p>
    <w:p w14:paraId="6C9D0152" w14:textId="7FE55056" w:rsidR="002B7CD2" w:rsidRPr="002B7CD2" w:rsidRDefault="002B7CD2" w:rsidP="002B7CD2">
      <w:pPr>
        <w:rPr>
          <w:rFonts w:asciiTheme="minorHAnsi" w:eastAsia="Times New Roman" w:hAnsiTheme="minorHAnsi" w:cstheme="minorHAnsi"/>
        </w:rPr>
      </w:pPr>
      <w:bookmarkStart w:id="0" w:name="_GoBack"/>
      <w:r w:rsidRPr="002B7CD2">
        <w:rPr>
          <w:rFonts w:asciiTheme="minorHAnsi" w:eastAsia="Times New Roman" w:hAnsiTheme="minorHAnsi" w:cstheme="minorHAnsi"/>
          <w:color w:val="222222"/>
          <w:shd w:val="clear" w:color="auto" w:fill="FFFFFF"/>
        </w:rPr>
        <w:t xml:space="preserve">Kim, </w:t>
      </w:r>
      <w:proofErr w:type="spellStart"/>
      <w:r w:rsidRPr="002B7CD2">
        <w:rPr>
          <w:rFonts w:asciiTheme="minorHAnsi" w:eastAsia="Times New Roman" w:hAnsiTheme="minorHAnsi" w:cstheme="minorHAnsi"/>
          <w:color w:val="222222"/>
          <w:shd w:val="clear" w:color="auto" w:fill="FFFFFF"/>
        </w:rPr>
        <w:t>Hyunil</w:t>
      </w:r>
      <w:proofErr w:type="spellEnd"/>
      <w:r w:rsidRPr="002B7CD2">
        <w:rPr>
          <w:rFonts w:asciiTheme="minorHAnsi" w:eastAsia="Times New Roman" w:hAnsiTheme="minorHAnsi" w:cstheme="minorHAnsi"/>
          <w:color w:val="222222"/>
          <w:shd w:val="clear" w:color="auto" w:fill="FFFFFF"/>
        </w:rPr>
        <w:t>, et al. "Lifetime prevalence of investigating child maltreatment among US children." </w:t>
      </w:r>
      <w:r w:rsidRPr="002B7CD2">
        <w:rPr>
          <w:rFonts w:asciiTheme="minorHAnsi" w:eastAsia="Times New Roman" w:hAnsiTheme="minorHAnsi" w:cstheme="minorHAnsi"/>
          <w:i/>
          <w:iCs/>
          <w:color w:val="222222"/>
          <w:shd w:val="clear" w:color="auto" w:fill="FFFFFF"/>
        </w:rPr>
        <w:t>American journal of public health</w:t>
      </w:r>
      <w:r w:rsidRPr="002B7CD2">
        <w:rPr>
          <w:rFonts w:asciiTheme="minorHAnsi" w:eastAsia="Times New Roman" w:hAnsiTheme="minorHAnsi" w:cstheme="minorHAnsi"/>
          <w:color w:val="222222"/>
          <w:shd w:val="clear" w:color="auto" w:fill="FFFFFF"/>
        </w:rPr>
        <w:t> 107.2 (2017): 274-280.</w:t>
      </w:r>
    </w:p>
    <w:bookmarkEnd w:id="0"/>
    <w:p w14:paraId="1486B12A" w14:textId="77777777" w:rsidR="002B7CD2" w:rsidRPr="002B7CD2" w:rsidRDefault="002B7CD2">
      <w:pPr>
        <w:rPr>
          <w:rFonts w:asciiTheme="minorHAnsi" w:hAnsiTheme="minorHAnsi" w:cstheme="minorHAnsi"/>
          <w:b/>
          <w:color w:val="000000" w:themeColor="text1"/>
        </w:rPr>
      </w:pPr>
    </w:p>
    <w:p w14:paraId="52A57FC2" w14:textId="77777777" w:rsidR="00A3277A" w:rsidRPr="002B7CD2" w:rsidRDefault="00A3277A">
      <w:pPr>
        <w:rPr>
          <w:rFonts w:asciiTheme="minorHAnsi" w:hAnsiTheme="minorHAnsi" w:cstheme="minorHAnsi"/>
          <w:b/>
          <w:color w:val="000000" w:themeColor="text1"/>
        </w:rPr>
      </w:pPr>
    </w:p>
    <w:p w14:paraId="322308DF" w14:textId="77777777" w:rsidR="00A3277A" w:rsidRPr="002B7CD2" w:rsidRDefault="00A3277A">
      <w:pPr>
        <w:rPr>
          <w:rFonts w:asciiTheme="minorHAnsi" w:hAnsiTheme="minorHAnsi" w:cstheme="minorHAnsi"/>
          <w:b/>
          <w:color w:val="000000" w:themeColor="text1"/>
        </w:rPr>
      </w:pPr>
    </w:p>
    <w:p w14:paraId="05183339" w14:textId="31B01120" w:rsidR="00A3277A" w:rsidRPr="002B7CD2" w:rsidRDefault="00A3277A">
      <w:pPr>
        <w:rPr>
          <w:rFonts w:asciiTheme="minorHAnsi" w:hAnsiTheme="minorHAnsi" w:cstheme="minorHAnsi"/>
          <w:b/>
          <w:color w:val="000000" w:themeColor="text1"/>
        </w:rPr>
      </w:pPr>
    </w:p>
    <w:p w14:paraId="4A8DCAAC" w14:textId="77777777" w:rsidR="002B7CD2" w:rsidRPr="002B7CD2" w:rsidRDefault="002B7CD2">
      <w:pPr>
        <w:rPr>
          <w:rFonts w:asciiTheme="minorHAnsi" w:hAnsiTheme="minorHAnsi" w:cstheme="minorHAnsi"/>
          <w:b/>
          <w:color w:val="000000" w:themeColor="text1"/>
        </w:rPr>
      </w:pPr>
    </w:p>
    <w:p w14:paraId="5AE86C0C" w14:textId="77777777" w:rsidR="007051FE" w:rsidRPr="002B7CD2" w:rsidRDefault="007051FE">
      <w:pPr>
        <w:rPr>
          <w:rFonts w:asciiTheme="minorHAnsi" w:hAnsiTheme="minorHAnsi" w:cstheme="minorHAnsi"/>
        </w:rPr>
      </w:pPr>
    </w:p>
    <w:p w14:paraId="2185EC04" w14:textId="77777777" w:rsidR="007051FE" w:rsidRPr="002B7CD2" w:rsidRDefault="007051FE">
      <w:pPr>
        <w:rPr>
          <w:rFonts w:asciiTheme="minorHAnsi" w:hAnsiTheme="minorHAnsi" w:cstheme="minorHAnsi"/>
        </w:rPr>
      </w:pPr>
    </w:p>
    <w:p w14:paraId="08527A4A" w14:textId="77777777" w:rsidR="007051FE" w:rsidRPr="002B7CD2" w:rsidRDefault="007051FE" w:rsidP="007051FE">
      <w:pPr>
        <w:rPr>
          <w:rFonts w:asciiTheme="minorHAnsi" w:hAnsiTheme="minorHAnsi" w:cstheme="minorHAnsi"/>
          <w:b/>
        </w:rPr>
      </w:pPr>
      <w:r w:rsidRPr="002B7CD2">
        <w:rPr>
          <w:rFonts w:asciiTheme="minorHAnsi" w:hAnsiTheme="minorHAnsi" w:cstheme="minorHAnsi"/>
          <w:b/>
        </w:rPr>
        <w:lastRenderedPageBreak/>
        <w:t>CASE D</w:t>
      </w:r>
    </w:p>
    <w:p w14:paraId="5F2A104B" w14:textId="77777777" w:rsidR="007051FE" w:rsidRPr="002B7CD2" w:rsidRDefault="007051FE" w:rsidP="007051FE">
      <w:pPr>
        <w:rPr>
          <w:rFonts w:asciiTheme="minorHAnsi" w:hAnsiTheme="minorHAnsi" w:cstheme="minorHAnsi"/>
        </w:rPr>
      </w:pPr>
    </w:p>
    <w:p w14:paraId="6BBFFBEA" w14:textId="77777777" w:rsidR="007051FE" w:rsidRPr="002B7CD2" w:rsidRDefault="007051FE" w:rsidP="007051FE">
      <w:pPr>
        <w:rPr>
          <w:rFonts w:asciiTheme="minorHAnsi" w:hAnsiTheme="minorHAnsi" w:cstheme="minorHAnsi"/>
          <w:color w:val="000000" w:themeColor="text1"/>
        </w:rPr>
      </w:pPr>
      <w:r w:rsidRPr="002B7CD2">
        <w:rPr>
          <w:rFonts w:asciiTheme="minorHAnsi" w:hAnsiTheme="minorHAnsi" w:cstheme="minorHAnsi"/>
          <w:color w:val="000000" w:themeColor="text1"/>
        </w:rPr>
        <w:t xml:space="preserve">Pediatric Clinic D is working to incorporate equity into their newly established trauma- and resiliency-informed practice model.  As a result, they are trying a model </w:t>
      </w:r>
      <w:r w:rsidR="00171491" w:rsidRPr="002B7CD2">
        <w:rPr>
          <w:rFonts w:asciiTheme="minorHAnsi" w:hAnsiTheme="minorHAnsi" w:cstheme="minorHAnsi"/>
          <w:color w:val="000000" w:themeColor="text1"/>
        </w:rPr>
        <w:t xml:space="preserve">called “Courageous Conversations” </w:t>
      </w:r>
      <w:r w:rsidRPr="002B7CD2">
        <w:rPr>
          <w:rFonts w:asciiTheme="minorHAnsi" w:hAnsiTheme="minorHAnsi" w:cstheme="minorHAnsi"/>
          <w:color w:val="000000" w:themeColor="text1"/>
        </w:rPr>
        <w:t>that incorporates opportunities to transparently discuss issues of racism, ableism, classism, homophobia, and sexism.</w:t>
      </w:r>
    </w:p>
    <w:p w14:paraId="3F3024B6" w14:textId="77777777" w:rsidR="007051FE" w:rsidRPr="002B7CD2" w:rsidRDefault="007051FE" w:rsidP="007051FE">
      <w:pPr>
        <w:rPr>
          <w:rFonts w:asciiTheme="minorHAnsi" w:hAnsiTheme="minorHAnsi" w:cstheme="minorHAnsi"/>
          <w:color w:val="000000" w:themeColor="text1"/>
        </w:rPr>
      </w:pPr>
    </w:p>
    <w:p w14:paraId="34FD38C1" w14:textId="77777777" w:rsidR="007051FE" w:rsidRPr="002B7CD2" w:rsidRDefault="007051FE" w:rsidP="007051FE">
      <w:pPr>
        <w:rPr>
          <w:rFonts w:asciiTheme="minorHAnsi" w:hAnsiTheme="minorHAnsi" w:cstheme="minorHAnsi"/>
          <w:color w:val="000000" w:themeColor="text1"/>
        </w:rPr>
      </w:pPr>
      <w:r w:rsidRPr="002B7CD2">
        <w:rPr>
          <w:rFonts w:asciiTheme="minorHAnsi" w:hAnsiTheme="minorHAnsi" w:cstheme="minorHAnsi"/>
          <w:color w:val="000000" w:themeColor="text1"/>
        </w:rPr>
        <w:t xml:space="preserve">One of the nurses, who has worked at Clinic D for 20 years, notes that she would prefer not to participate in these discussions because “I know too much, I’ve seen too much, and nothing ever changes. And I don’t want to get fired like others who spoke out before.”  In past </w:t>
      </w:r>
      <w:r w:rsidR="00171491" w:rsidRPr="002B7CD2">
        <w:rPr>
          <w:rFonts w:asciiTheme="minorHAnsi" w:hAnsiTheme="minorHAnsi" w:cstheme="minorHAnsi"/>
          <w:color w:val="000000" w:themeColor="text1"/>
        </w:rPr>
        <w:t xml:space="preserve">years </w:t>
      </w:r>
      <w:r w:rsidRPr="002B7CD2">
        <w:rPr>
          <w:rFonts w:asciiTheme="minorHAnsi" w:hAnsiTheme="minorHAnsi" w:cstheme="minorHAnsi"/>
          <w:color w:val="000000" w:themeColor="text1"/>
        </w:rPr>
        <w:t xml:space="preserve">Clinic D </w:t>
      </w:r>
      <w:r w:rsidR="00171491" w:rsidRPr="002B7CD2">
        <w:rPr>
          <w:rFonts w:asciiTheme="minorHAnsi" w:hAnsiTheme="minorHAnsi" w:cstheme="minorHAnsi"/>
          <w:color w:val="000000" w:themeColor="text1"/>
        </w:rPr>
        <w:t>has had</w:t>
      </w:r>
      <w:r w:rsidRPr="002B7CD2">
        <w:rPr>
          <w:rFonts w:asciiTheme="minorHAnsi" w:hAnsiTheme="minorHAnsi" w:cstheme="minorHAnsi"/>
          <w:color w:val="000000" w:themeColor="text1"/>
        </w:rPr>
        <w:t xml:space="preserve"> </w:t>
      </w:r>
      <w:r w:rsidR="00171491" w:rsidRPr="002B7CD2">
        <w:rPr>
          <w:rFonts w:asciiTheme="minorHAnsi" w:hAnsiTheme="minorHAnsi" w:cstheme="minorHAnsi"/>
          <w:color w:val="000000" w:themeColor="text1"/>
        </w:rPr>
        <w:t xml:space="preserve">clinical staff that departed under different circumstances.  There are sometimes non-disclosures so information was not shared about the reason for departure or termination by the staff member or by the administration. </w:t>
      </w:r>
      <w:r w:rsidRPr="002B7CD2">
        <w:rPr>
          <w:rFonts w:asciiTheme="minorHAnsi" w:hAnsiTheme="minorHAnsi" w:cstheme="minorHAnsi"/>
          <w:color w:val="000000" w:themeColor="text1"/>
        </w:rPr>
        <w:t xml:space="preserve"> </w:t>
      </w:r>
    </w:p>
    <w:p w14:paraId="71770765" w14:textId="77777777" w:rsidR="007051FE" w:rsidRPr="002B7CD2" w:rsidRDefault="007051FE" w:rsidP="007051FE">
      <w:pPr>
        <w:rPr>
          <w:rFonts w:asciiTheme="minorHAnsi" w:hAnsiTheme="minorHAnsi" w:cstheme="minorHAnsi"/>
          <w:color w:val="000000" w:themeColor="text1"/>
        </w:rPr>
      </w:pPr>
    </w:p>
    <w:p w14:paraId="7E63B23C" w14:textId="718635E8" w:rsidR="007051FE" w:rsidRPr="002B7CD2" w:rsidRDefault="007051FE" w:rsidP="007051FE">
      <w:pPr>
        <w:rPr>
          <w:rFonts w:asciiTheme="minorHAnsi" w:hAnsiTheme="minorHAnsi" w:cstheme="minorHAnsi"/>
          <w:color w:val="000000" w:themeColor="text1"/>
        </w:rPr>
      </w:pPr>
      <w:r w:rsidRPr="002B7CD2">
        <w:rPr>
          <w:rFonts w:asciiTheme="minorHAnsi" w:hAnsiTheme="minorHAnsi" w:cstheme="minorHAnsi"/>
          <w:color w:val="000000" w:themeColor="text1"/>
        </w:rPr>
        <w:t xml:space="preserve">Use the Structural Integrity tool to </w:t>
      </w:r>
      <w:r w:rsidR="00171491" w:rsidRPr="002B7CD2">
        <w:rPr>
          <w:rFonts w:asciiTheme="minorHAnsi" w:hAnsiTheme="minorHAnsi" w:cstheme="minorHAnsi"/>
          <w:color w:val="000000" w:themeColor="text1"/>
        </w:rPr>
        <w:t>outline a way to explore</w:t>
      </w:r>
      <w:r w:rsidRPr="002B7CD2">
        <w:rPr>
          <w:rFonts w:asciiTheme="minorHAnsi" w:hAnsiTheme="minorHAnsi" w:cstheme="minorHAnsi"/>
          <w:color w:val="000000" w:themeColor="text1"/>
        </w:rPr>
        <w:t xml:space="preserve"> inequities </w:t>
      </w:r>
      <w:r w:rsidR="00171491" w:rsidRPr="002B7CD2">
        <w:rPr>
          <w:rFonts w:asciiTheme="minorHAnsi" w:hAnsiTheme="minorHAnsi" w:cstheme="minorHAnsi"/>
          <w:color w:val="000000" w:themeColor="text1"/>
        </w:rPr>
        <w:t>at</w:t>
      </w:r>
      <w:r w:rsidRPr="002B7CD2">
        <w:rPr>
          <w:rFonts w:asciiTheme="minorHAnsi" w:hAnsiTheme="minorHAnsi" w:cstheme="minorHAnsi"/>
          <w:color w:val="000000" w:themeColor="text1"/>
        </w:rPr>
        <w:t xml:space="preserve"> systemic, institutional, and individual (interpersonal and intrapersonal) levels.</w:t>
      </w:r>
    </w:p>
    <w:p w14:paraId="51B9B470" w14:textId="77777777" w:rsidR="007051FE" w:rsidRPr="002B7CD2" w:rsidRDefault="007051FE" w:rsidP="007051FE">
      <w:pPr>
        <w:rPr>
          <w:rFonts w:asciiTheme="minorHAnsi" w:hAnsiTheme="minorHAnsi" w:cstheme="minorHAnsi"/>
          <w:color w:val="000000" w:themeColor="text1"/>
        </w:rPr>
      </w:pPr>
    </w:p>
    <w:p w14:paraId="5C4C0447" w14:textId="77777777" w:rsidR="007051FE" w:rsidRPr="002B7CD2" w:rsidRDefault="007051FE" w:rsidP="007051FE">
      <w:pPr>
        <w:rPr>
          <w:rFonts w:asciiTheme="minorHAnsi" w:hAnsiTheme="minorHAnsi" w:cstheme="minorHAnsi"/>
          <w:color w:val="000000" w:themeColor="text1"/>
        </w:rPr>
      </w:pPr>
      <w:r w:rsidRPr="002B7CD2">
        <w:rPr>
          <w:rFonts w:asciiTheme="minorHAnsi" w:hAnsiTheme="minorHAnsi" w:cstheme="minorHAnsi"/>
          <w:color w:val="000000" w:themeColor="text1"/>
        </w:rPr>
        <w:t>What process might clinic C incorporate to develop strategies that honor dignity and improve equity?</w:t>
      </w:r>
    </w:p>
    <w:p w14:paraId="40A0ECD9" w14:textId="77777777" w:rsidR="007A6AF0" w:rsidRPr="002B7CD2" w:rsidRDefault="007A6AF0" w:rsidP="007A6AF0">
      <w:pPr>
        <w:rPr>
          <w:rFonts w:asciiTheme="minorHAnsi" w:hAnsiTheme="minorHAnsi" w:cstheme="minorHAnsi"/>
          <w:color w:val="000000" w:themeColor="text1"/>
        </w:rPr>
      </w:pPr>
    </w:p>
    <w:p w14:paraId="03CFEF27" w14:textId="77777777" w:rsidR="007051FE" w:rsidRPr="002B7CD2" w:rsidRDefault="007051FE" w:rsidP="007051FE">
      <w:pPr>
        <w:rPr>
          <w:rFonts w:asciiTheme="minorHAnsi" w:hAnsiTheme="minorHAnsi" w:cstheme="minorHAnsi"/>
          <w:color w:val="000000" w:themeColor="text1"/>
        </w:rPr>
      </w:pPr>
    </w:p>
    <w:p w14:paraId="5B166E3A" w14:textId="77777777" w:rsidR="007051FE" w:rsidRPr="002B7CD2" w:rsidRDefault="007051FE" w:rsidP="007051FE">
      <w:pPr>
        <w:rPr>
          <w:rFonts w:asciiTheme="minorHAnsi" w:hAnsiTheme="minorHAnsi" w:cstheme="minorHAnsi"/>
          <w:color w:val="000000" w:themeColor="text1"/>
        </w:rPr>
      </w:pPr>
    </w:p>
    <w:p w14:paraId="068F96B8" w14:textId="77777777" w:rsidR="007051FE" w:rsidRPr="002B7CD2" w:rsidRDefault="007051FE" w:rsidP="007051FE">
      <w:pPr>
        <w:rPr>
          <w:rFonts w:asciiTheme="minorHAnsi" w:hAnsiTheme="minorHAnsi" w:cstheme="minorHAnsi"/>
          <w:color w:val="000000" w:themeColor="text1"/>
        </w:rPr>
      </w:pPr>
    </w:p>
    <w:p w14:paraId="4D95B6AF" w14:textId="77777777" w:rsidR="007051FE" w:rsidRPr="002B7CD2" w:rsidRDefault="007051FE" w:rsidP="007051FE">
      <w:pPr>
        <w:rPr>
          <w:rFonts w:asciiTheme="minorHAnsi" w:hAnsiTheme="minorHAnsi" w:cstheme="minorHAnsi"/>
          <w:color w:val="000000" w:themeColor="text1"/>
        </w:rPr>
      </w:pPr>
    </w:p>
    <w:p w14:paraId="038E2701" w14:textId="77777777" w:rsidR="007051FE" w:rsidRPr="002B7CD2" w:rsidRDefault="007051FE" w:rsidP="007051FE">
      <w:pPr>
        <w:rPr>
          <w:rFonts w:asciiTheme="minorHAnsi" w:hAnsiTheme="minorHAnsi" w:cstheme="minorHAnsi"/>
          <w:color w:val="000000" w:themeColor="text1"/>
        </w:rPr>
      </w:pPr>
    </w:p>
    <w:p w14:paraId="7F7AF327" w14:textId="77777777" w:rsidR="007051FE" w:rsidRPr="002B7CD2" w:rsidRDefault="007051FE" w:rsidP="007051FE">
      <w:pPr>
        <w:rPr>
          <w:rFonts w:asciiTheme="minorHAnsi" w:hAnsiTheme="minorHAnsi" w:cstheme="minorHAnsi"/>
          <w:color w:val="000000" w:themeColor="text1"/>
        </w:rPr>
      </w:pPr>
    </w:p>
    <w:p w14:paraId="215C0BED" w14:textId="77777777" w:rsidR="00171491" w:rsidRPr="002B7CD2" w:rsidRDefault="00171491">
      <w:pPr>
        <w:rPr>
          <w:rFonts w:asciiTheme="minorHAnsi" w:eastAsia="Times New Roman" w:hAnsiTheme="minorHAnsi" w:cstheme="minorHAnsi"/>
          <w:color w:val="222222"/>
          <w:shd w:val="clear" w:color="auto" w:fill="FFFFFF"/>
        </w:rPr>
      </w:pPr>
    </w:p>
    <w:p w14:paraId="6342469B" w14:textId="77777777" w:rsidR="00171491" w:rsidRPr="002B7CD2" w:rsidRDefault="00171491">
      <w:pPr>
        <w:rPr>
          <w:rFonts w:asciiTheme="minorHAnsi" w:eastAsia="Times New Roman" w:hAnsiTheme="minorHAnsi" w:cstheme="minorHAnsi"/>
          <w:color w:val="222222"/>
          <w:shd w:val="clear" w:color="auto" w:fill="FFFFFF"/>
        </w:rPr>
      </w:pPr>
    </w:p>
    <w:p w14:paraId="009B9B67" w14:textId="77777777" w:rsidR="00171491" w:rsidRPr="002B7CD2" w:rsidRDefault="00171491">
      <w:pPr>
        <w:rPr>
          <w:rFonts w:asciiTheme="minorHAnsi" w:eastAsia="Times New Roman" w:hAnsiTheme="minorHAnsi" w:cstheme="minorHAnsi"/>
          <w:color w:val="222222"/>
          <w:shd w:val="clear" w:color="auto" w:fill="FFFFFF"/>
        </w:rPr>
      </w:pPr>
    </w:p>
    <w:p w14:paraId="6CA571E4" w14:textId="77777777" w:rsidR="00171491" w:rsidRPr="002B7CD2" w:rsidRDefault="00171491">
      <w:pPr>
        <w:rPr>
          <w:rFonts w:asciiTheme="minorHAnsi" w:eastAsia="Times New Roman" w:hAnsiTheme="minorHAnsi" w:cstheme="minorHAnsi"/>
          <w:color w:val="222222"/>
          <w:shd w:val="clear" w:color="auto" w:fill="FFFFFF"/>
        </w:rPr>
      </w:pPr>
    </w:p>
    <w:p w14:paraId="220F2FDE" w14:textId="3CA5155B" w:rsidR="00171491" w:rsidRPr="002B7CD2" w:rsidRDefault="00171491">
      <w:pPr>
        <w:rPr>
          <w:rFonts w:asciiTheme="minorHAnsi" w:eastAsia="Times New Roman" w:hAnsiTheme="minorHAnsi" w:cstheme="minorHAnsi"/>
          <w:color w:val="222222"/>
          <w:shd w:val="clear" w:color="auto" w:fill="FFFFFF"/>
        </w:rPr>
      </w:pPr>
    </w:p>
    <w:p w14:paraId="24311AFA" w14:textId="77777777" w:rsidR="002B7CD2" w:rsidRPr="002B7CD2" w:rsidRDefault="002B7CD2">
      <w:pPr>
        <w:rPr>
          <w:rFonts w:asciiTheme="minorHAnsi" w:eastAsia="Times New Roman" w:hAnsiTheme="minorHAnsi" w:cstheme="minorHAnsi"/>
          <w:color w:val="222222"/>
          <w:shd w:val="clear" w:color="auto" w:fill="FFFFFF"/>
        </w:rPr>
      </w:pPr>
    </w:p>
    <w:p w14:paraId="3BAC1637" w14:textId="77777777" w:rsidR="00171491" w:rsidRPr="002B7CD2" w:rsidRDefault="00171491">
      <w:pPr>
        <w:rPr>
          <w:rFonts w:asciiTheme="minorHAnsi" w:eastAsia="Times New Roman" w:hAnsiTheme="minorHAnsi" w:cstheme="minorHAnsi"/>
          <w:color w:val="222222"/>
          <w:shd w:val="clear" w:color="auto" w:fill="FFFFFF"/>
        </w:rPr>
      </w:pPr>
    </w:p>
    <w:p w14:paraId="53DD0928" w14:textId="1E8FA80E" w:rsidR="00171491" w:rsidRPr="002B7CD2" w:rsidRDefault="002B7CD2">
      <w:pPr>
        <w:rPr>
          <w:rFonts w:asciiTheme="minorHAnsi" w:eastAsia="Times New Roman" w:hAnsiTheme="minorHAnsi" w:cstheme="minorHAnsi"/>
          <w:b/>
          <w:color w:val="222222"/>
          <w:shd w:val="clear" w:color="auto" w:fill="FFFFFF"/>
        </w:rPr>
      </w:pPr>
      <w:r w:rsidRPr="002B7CD2">
        <w:rPr>
          <w:rFonts w:asciiTheme="minorHAnsi" w:eastAsia="Times New Roman" w:hAnsiTheme="minorHAnsi" w:cstheme="minorHAnsi"/>
          <w:b/>
          <w:color w:val="222222"/>
          <w:shd w:val="clear" w:color="auto" w:fill="FFFFFF"/>
        </w:rPr>
        <w:t>Reference:</w:t>
      </w:r>
    </w:p>
    <w:p w14:paraId="05E750F0" w14:textId="77777777" w:rsidR="002B7CD2" w:rsidRPr="002B7CD2" w:rsidRDefault="002B7CD2" w:rsidP="002B7CD2">
      <w:pPr>
        <w:rPr>
          <w:rFonts w:asciiTheme="minorHAnsi" w:eastAsia="Times New Roman" w:hAnsiTheme="minorHAnsi" w:cstheme="minorHAnsi"/>
        </w:rPr>
      </w:pPr>
      <w:r w:rsidRPr="002B7CD2">
        <w:rPr>
          <w:rFonts w:asciiTheme="minorHAnsi" w:eastAsia="Times New Roman" w:hAnsiTheme="minorHAnsi" w:cstheme="minorHAnsi"/>
          <w:color w:val="303030"/>
          <w:shd w:val="clear" w:color="auto" w:fill="FFFFFF"/>
        </w:rPr>
        <w:t>Page KR, Castillo-Page L, Wright SM. Faculty diversity programs in U.S. medical schools and characteristics associated with higher faculty diversity. </w:t>
      </w:r>
      <w:proofErr w:type="spellStart"/>
      <w:r w:rsidRPr="002B7CD2">
        <w:rPr>
          <w:rFonts w:asciiTheme="minorHAnsi" w:eastAsia="Times New Roman" w:hAnsiTheme="minorHAnsi" w:cstheme="minorHAnsi"/>
          <w:i/>
          <w:iCs/>
          <w:color w:val="303030"/>
          <w:shd w:val="clear" w:color="auto" w:fill="FFFFFF"/>
        </w:rPr>
        <w:t>Acad</w:t>
      </w:r>
      <w:proofErr w:type="spellEnd"/>
      <w:r w:rsidRPr="002B7CD2">
        <w:rPr>
          <w:rFonts w:asciiTheme="minorHAnsi" w:eastAsia="Times New Roman" w:hAnsiTheme="minorHAnsi" w:cstheme="minorHAnsi"/>
          <w:i/>
          <w:iCs/>
          <w:color w:val="303030"/>
          <w:shd w:val="clear" w:color="auto" w:fill="FFFFFF"/>
        </w:rPr>
        <w:t xml:space="preserve"> Med</w:t>
      </w:r>
      <w:r w:rsidRPr="002B7CD2">
        <w:rPr>
          <w:rFonts w:asciiTheme="minorHAnsi" w:eastAsia="Times New Roman" w:hAnsiTheme="minorHAnsi" w:cstheme="minorHAnsi"/>
          <w:color w:val="303030"/>
          <w:shd w:val="clear" w:color="auto" w:fill="FFFFFF"/>
        </w:rPr>
        <w:t>. 2011;86(10):1221-1228. doi:10.1097/ACM.0b013e31822c066d</w:t>
      </w:r>
    </w:p>
    <w:p w14:paraId="58C9DF89" w14:textId="77777777" w:rsidR="002B7CD2" w:rsidRPr="002B7CD2" w:rsidRDefault="002B7CD2" w:rsidP="002B7CD2">
      <w:pPr>
        <w:rPr>
          <w:rFonts w:asciiTheme="minorHAnsi" w:eastAsia="Times New Roman" w:hAnsiTheme="minorHAnsi" w:cstheme="minorHAnsi"/>
        </w:rPr>
      </w:pPr>
    </w:p>
    <w:p w14:paraId="06280400" w14:textId="4CCC684B" w:rsidR="002B7CD2" w:rsidRPr="002B7CD2" w:rsidRDefault="002B7CD2" w:rsidP="002B7CD2">
      <w:pPr>
        <w:rPr>
          <w:rFonts w:asciiTheme="minorHAnsi" w:eastAsia="Times New Roman" w:hAnsiTheme="minorHAnsi" w:cstheme="minorHAnsi"/>
        </w:rPr>
      </w:pPr>
      <w:r w:rsidRPr="002B7CD2">
        <w:rPr>
          <w:rFonts w:asciiTheme="minorHAnsi" w:eastAsia="Times New Roman" w:hAnsiTheme="minorHAnsi" w:cstheme="minorHAnsi"/>
        </w:rPr>
        <w:t>U.S. Department of Health and Human Services, Health Resources and Services Administration, National Center for Health Workforce Analysis. 2017. Sex, Race, and Ethnic Diversity of U.S, Health Occupations (2011-2015), Rockville, Maryland.</w:t>
      </w:r>
    </w:p>
    <w:p w14:paraId="61B520D1" w14:textId="0D1CD9B3" w:rsidR="00171491" w:rsidRPr="002B7CD2" w:rsidRDefault="002B7CD2">
      <w:pPr>
        <w:rPr>
          <w:rFonts w:asciiTheme="minorHAnsi" w:eastAsia="Times New Roman" w:hAnsiTheme="minorHAnsi" w:cstheme="minorHAnsi"/>
          <w:color w:val="222222"/>
          <w:shd w:val="clear" w:color="auto" w:fill="FFFFFF"/>
        </w:rPr>
      </w:pPr>
      <w:hyperlink r:id="rId4" w:history="1">
        <w:r w:rsidRPr="002B7CD2">
          <w:rPr>
            <w:rStyle w:val="Hyperlink"/>
            <w:rFonts w:asciiTheme="minorHAnsi" w:eastAsia="Times New Roman" w:hAnsiTheme="minorHAnsi" w:cstheme="minorHAnsi"/>
            <w:shd w:val="clear" w:color="auto" w:fill="FFFFFF"/>
          </w:rPr>
          <w:t>https://bhw.hrsa.gov/sites/default/files/bureau-health-workforce/data-research/diversity-us-health-occupations.pdf</w:t>
        </w:r>
      </w:hyperlink>
    </w:p>
    <w:p w14:paraId="2D965EB5" w14:textId="77777777" w:rsidR="002B7CD2" w:rsidRPr="002B7CD2" w:rsidRDefault="002B7CD2">
      <w:pPr>
        <w:rPr>
          <w:rFonts w:asciiTheme="minorHAnsi" w:eastAsia="Times New Roman" w:hAnsiTheme="minorHAnsi" w:cstheme="minorHAnsi"/>
          <w:color w:val="222222"/>
          <w:shd w:val="clear" w:color="auto" w:fill="FFFFFF"/>
        </w:rPr>
      </w:pPr>
    </w:p>
    <w:p w14:paraId="75C7AD92" w14:textId="6D1C1B29" w:rsidR="00171491" w:rsidRPr="002B7CD2" w:rsidRDefault="00171491" w:rsidP="00171491">
      <w:pPr>
        <w:rPr>
          <w:rFonts w:asciiTheme="minorHAnsi" w:hAnsiTheme="minorHAnsi" w:cstheme="minorHAnsi"/>
          <w:b/>
        </w:rPr>
      </w:pPr>
      <w:r w:rsidRPr="002B7CD2">
        <w:rPr>
          <w:rFonts w:asciiTheme="minorHAnsi" w:hAnsiTheme="minorHAnsi" w:cstheme="minorHAnsi"/>
          <w:b/>
        </w:rPr>
        <w:lastRenderedPageBreak/>
        <w:t>CASE E</w:t>
      </w:r>
    </w:p>
    <w:p w14:paraId="085AA4D1" w14:textId="77777777" w:rsidR="00171491" w:rsidRPr="002B7CD2" w:rsidRDefault="00171491" w:rsidP="00171491">
      <w:pPr>
        <w:rPr>
          <w:rFonts w:asciiTheme="minorHAnsi" w:hAnsiTheme="minorHAnsi" w:cstheme="minorHAnsi"/>
        </w:rPr>
      </w:pPr>
    </w:p>
    <w:p w14:paraId="18719343" w14:textId="77777777" w:rsidR="00171491" w:rsidRPr="002B7CD2" w:rsidRDefault="00171491" w:rsidP="00171491">
      <w:pPr>
        <w:rPr>
          <w:rFonts w:asciiTheme="minorHAnsi" w:hAnsiTheme="minorHAnsi" w:cstheme="minorHAnsi"/>
          <w:color w:val="000000" w:themeColor="text1"/>
        </w:rPr>
      </w:pPr>
      <w:r w:rsidRPr="002B7CD2">
        <w:rPr>
          <w:rFonts w:asciiTheme="minorHAnsi" w:hAnsiTheme="minorHAnsi" w:cstheme="minorHAnsi"/>
          <w:color w:val="000000" w:themeColor="text1"/>
        </w:rPr>
        <w:t>On the website for Pediatric Clinic E they state the clinical care is provided in several languages and that they have a bilingual staff and access to language interpretation via phone as well. Providers at the clinic take pride in serving a culturally and linguistically diverse population</w:t>
      </w:r>
      <w:r w:rsidR="004B5C0F" w:rsidRPr="002B7CD2">
        <w:rPr>
          <w:rFonts w:asciiTheme="minorHAnsi" w:hAnsiTheme="minorHAnsi" w:cstheme="minorHAnsi"/>
          <w:color w:val="000000" w:themeColor="text1"/>
        </w:rPr>
        <w:t xml:space="preserve"> and strive to provide equitable access to care</w:t>
      </w:r>
      <w:r w:rsidRPr="002B7CD2">
        <w:rPr>
          <w:rFonts w:asciiTheme="minorHAnsi" w:hAnsiTheme="minorHAnsi" w:cstheme="minorHAnsi"/>
          <w:color w:val="000000" w:themeColor="text1"/>
        </w:rPr>
        <w:t>.</w:t>
      </w:r>
      <w:r w:rsidR="004B5C0F" w:rsidRPr="002B7CD2">
        <w:rPr>
          <w:rFonts w:asciiTheme="minorHAnsi" w:hAnsiTheme="minorHAnsi" w:cstheme="minorHAnsi"/>
          <w:color w:val="000000" w:themeColor="text1"/>
        </w:rPr>
        <w:t xml:space="preserve"> Providers routinely feel that they do not have adequate support to provide the same quality of care when engaging with a family that speaks a language other than English.  Providers have noted time, broken equipment, inadequate access to translated materials.  They also have concerns about the quality of the translation of screening tools and cross-cultural understanding of concepts such as “trauma.” </w:t>
      </w:r>
      <w:r w:rsidRPr="002B7CD2">
        <w:rPr>
          <w:rFonts w:asciiTheme="minorHAnsi" w:hAnsiTheme="minorHAnsi" w:cstheme="minorHAnsi"/>
          <w:color w:val="000000" w:themeColor="text1"/>
        </w:rPr>
        <w:t xml:space="preserve"> </w:t>
      </w:r>
    </w:p>
    <w:p w14:paraId="582B20B2" w14:textId="77777777" w:rsidR="00171491" w:rsidRPr="002B7CD2" w:rsidRDefault="00171491" w:rsidP="00171491">
      <w:pPr>
        <w:rPr>
          <w:rFonts w:asciiTheme="minorHAnsi" w:hAnsiTheme="minorHAnsi" w:cstheme="minorHAnsi"/>
          <w:color w:val="000000" w:themeColor="text1"/>
        </w:rPr>
      </w:pPr>
    </w:p>
    <w:p w14:paraId="09921EB7" w14:textId="77777777" w:rsidR="00171491" w:rsidRPr="002B7CD2" w:rsidRDefault="00171491" w:rsidP="00171491">
      <w:pPr>
        <w:rPr>
          <w:rFonts w:asciiTheme="minorHAnsi" w:hAnsiTheme="minorHAnsi" w:cstheme="minorHAnsi"/>
          <w:color w:val="000000" w:themeColor="text1"/>
        </w:rPr>
      </w:pPr>
      <w:r w:rsidRPr="002B7CD2">
        <w:rPr>
          <w:rFonts w:asciiTheme="minorHAnsi" w:hAnsiTheme="minorHAnsi" w:cstheme="minorHAnsi"/>
          <w:color w:val="000000" w:themeColor="text1"/>
        </w:rPr>
        <w:t xml:space="preserve">Use the Structural Integrity tool to outline </w:t>
      </w:r>
      <w:r w:rsidR="004B5C0F" w:rsidRPr="002B7CD2">
        <w:rPr>
          <w:rFonts w:asciiTheme="minorHAnsi" w:hAnsiTheme="minorHAnsi" w:cstheme="minorHAnsi"/>
          <w:color w:val="000000" w:themeColor="text1"/>
        </w:rPr>
        <w:t>how Clinic E can explore inequities</w:t>
      </w:r>
      <w:r w:rsidRPr="002B7CD2">
        <w:rPr>
          <w:rFonts w:asciiTheme="minorHAnsi" w:hAnsiTheme="minorHAnsi" w:cstheme="minorHAnsi"/>
          <w:color w:val="000000" w:themeColor="text1"/>
        </w:rPr>
        <w:t xml:space="preserve"> at systemic, institutional, and individual (interpersonal and intrapersonal) levels.</w:t>
      </w:r>
    </w:p>
    <w:p w14:paraId="45B101FC" w14:textId="77777777" w:rsidR="00171491" w:rsidRPr="002B7CD2" w:rsidRDefault="00171491" w:rsidP="00171491">
      <w:pPr>
        <w:rPr>
          <w:rFonts w:asciiTheme="minorHAnsi" w:hAnsiTheme="minorHAnsi" w:cstheme="minorHAnsi"/>
          <w:color w:val="000000" w:themeColor="text1"/>
        </w:rPr>
      </w:pPr>
    </w:p>
    <w:p w14:paraId="32A60088" w14:textId="77777777" w:rsidR="00171491" w:rsidRPr="002B7CD2" w:rsidRDefault="00171491" w:rsidP="00171491">
      <w:pPr>
        <w:rPr>
          <w:rFonts w:asciiTheme="minorHAnsi" w:hAnsiTheme="minorHAnsi" w:cstheme="minorHAnsi"/>
          <w:color w:val="000000" w:themeColor="text1"/>
        </w:rPr>
      </w:pPr>
      <w:r w:rsidRPr="002B7CD2">
        <w:rPr>
          <w:rFonts w:asciiTheme="minorHAnsi" w:hAnsiTheme="minorHAnsi" w:cstheme="minorHAnsi"/>
          <w:color w:val="000000" w:themeColor="text1"/>
        </w:rPr>
        <w:t xml:space="preserve">What process might </w:t>
      </w:r>
      <w:r w:rsidR="004B5C0F" w:rsidRPr="002B7CD2">
        <w:rPr>
          <w:rFonts w:asciiTheme="minorHAnsi" w:hAnsiTheme="minorHAnsi" w:cstheme="minorHAnsi"/>
          <w:color w:val="000000" w:themeColor="text1"/>
        </w:rPr>
        <w:t>Clinic E</w:t>
      </w:r>
      <w:r w:rsidRPr="002B7CD2">
        <w:rPr>
          <w:rFonts w:asciiTheme="minorHAnsi" w:hAnsiTheme="minorHAnsi" w:cstheme="minorHAnsi"/>
          <w:color w:val="000000" w:themeColor="text1"/>
        </w:rPr>
        <w:t xml:space="preserve"> incorporate to develop strategies that honor dignity and improve equity?</w:t>
      </w:r>
    </w:p>
    <w:p w14:paraId="256F2F09" w14:textId="77777777" w:rsidR="00171491" w:rsidRPr="002B7CD2" w:rsidRDefault="00171491" w:rsidP="00171491">
      <w:pPr>
        <w:rPr>
          <w:rFonts w:asciiTheme="minorHAnsi" w:hAnsiTheme="minorHAnsi" w:cstheme="minorHAnsi"/>
          <w:color w:val="000000" w:themeColor="text1"/>
        </w:rPr>
      </w:pPr>
    </w:p>
    <w:p w14:paraId="356C26A4" w14:textId="77777777" w:rsidR="00171491" w:rsidRPr="002B7CD2" w:rsidRDefault="00171491" w:rsidP="00171491">
      <w:pPr>
        <w:rPr>
          <w:rFonts w:asciiTheme="minorHAnsi" w:hAnsiTheme="minorHAnsi" w:cstheme="minorHAnsi"/>
          <w:color w:val="000000" w:themeColor="text1"/>
        </w:rPr>
      </w:pPr>
    </w:p>
    <w:p w14:paraId="66951F1C" w14:textId="77777777" w:rsidR="00A3277A" w:rsidRPr="002B7CD2" w:rsidRDefault="00A3277A" w:rsidP="00171491">
      <w:pPr>
        <w:rPr>
          <w:rFonts w:asciiTheme="minorHAnsi" w:hAnsiTheme="minorHAnsi" w:cstheme="minorHAnsi"/>
          <w:color w:val="000000" w:themeColor="text1"/>
        </w:rPr>
      </w:pPr>
    </w:p>
    <w:p w14:paraId="01D762B9" w14:textId="77777777" w:rsidR="00A3277A" w:rsidRPr="002B7CD2" w:rsidRDefault="00A3277A" w:rsidP="00171491">
      <w:pPr>
        <w:rPr>
          <w:rFonts w:asciiTheme="minorHAnsi" w:hAnsiTheme="minorHAnsi" w:cstheme="minorHAnsi"/>
          <w:color w:val="000000" w:themeColor="text1"/>
        </w:rPr>
      </w:pPr>
    </w:p>
    <w:p w14:paraId="3EF2F5C0" w14:textId="77777777" w:rsidR="00A3277A" w:rsidRPr="002B7CD2" w:rsidRDefault="00A3277A" w:rsidP="00171491">
      <w:pPr>
        <w:rPr>
          <w:rFonts w:asciiTheme="minorHAnsi" w:hAnsiTheme="minorHAnsi" w:cstheme="minorHAnsi"/>
          <w:color w:val="000000" w:themeColor="text1"/>
        </w:rPr>
      </w:pPr>
    </w:p>
    <w:p w14:paraId="09CA967B" w14:textId="77777777" w:rsidR="00A3277A" w:rsidRPr="002B7CD2" w:rsidRDefault="00A3277A" w:rsidP="00171491">
      <w:pPr>
        <w:rPr>
          <w:rFonts w:asciiTheme="minorHAnsi" w:hAnsiTheme="minorHAnsi" w:cstheme="minorHAnsi"/>
          <w:color w:val="000000" w:themeColor="text1"/>
        </w:rPr>
      </w:pPr>
    </w:p>
    <w:p w14:paraId="3BFB9AFD" w14:textId="77777777" w:rsidR="00A3277A" w:rsidRPr="002B7CD2" w:rsidRDefault="00A3277A" w:rsidP="00171491">
      <w:pPr>
        <w:rPr>
          <w:rFonts w:asciiTheme="minorHAnsi" w:hAnsiTheme="minorHAnsi" w:cstheme="minorHAnsi"/>
          <w:color w:val="000000" w:themeColor="text1"/>
        </w:rPr>
      </w:pPr>
    </w:p>
    <w:p w14:paraId="3E75BF7E" w14:textId="77777777" w:rsidR="00A3277A" w:rsidRPr="002B7CD2" w:rsidRDefault="00A3277A" w:rsidP="00171491">
      <w:pPr>
        <w:rPr>
          <w:rFonts w:asciiTheme="minorHAnsi" w:hAnsiTheme="minorHAnsi" w:cstheme="minorHAnsi"/>
          <w:color w:val="000000" w:themeColor="text1"/>
        </w:rPr>
      </w:pPr>
    </w:p>
    <w:p w14:paraId="4640079C" w14:textId="77777777" w:rsidR="00A3277A" w:rsidRPr="002B7CD2" w:rsidRDefault="00A3277A" w:rsidP="00171491">
      <w:pPr>
        <w:rPr>
          <w:rFonts w:asciiTheme="minorHAnsi" w:hAnsiTheme="minorHAnsi" w:cstheme="minorHAnsi"/>
          <w:color w:val="000000" w:themeColor="text1"/>
        </w:rPr>
      </w:pPr>
    </w:p>
    <w:p w14:paraId="2170C66A" w14:textId="77777777" w:rsidR="00A3277A" w:rsidRPr="002B7CD2" w:rsidRDefault="00A3277A" w:rsidP="00171491">
      <w:pPr>
        <w:rPr>
          <w:rFonts w:asciiTheme="minorHAnsi" w:hAnsiTheme="minorHAnsi" w:cstheme="minorHAnsi"/>
          <w:color w:val="000000" w:themeColor="text1"/>
        </w:rPr>
      </w:pPr>
    </w:p>
    <w:p w14:paraId="7E7882B5" w14:textId="77777777" w:rsidR="00A3277A" w:rsidRPr="002B7CD2" w:rsidRDefault="00A3277A" w:rsidP="00171491">
      <w:pPr>
        <w:rPr>
          <w:rFonts w:asciiTheme="minorHAnsi" w:hAnsiTheme="minorHAnsi" w:cstheme="minorHAnsi"/>
          <w:color w:val="000000" w:themeColor="text1"/>
        </w:rPr>
      </w:pPr>
    </w:p>
    <w:p w14:paraId="703B4E6A" w14:textId="77777777" w:rsidR="00A3277A" w:rsidRPr="002B7CD2" w:rsidRDefault="00A3277A" w:rsidP="00171491">
      <w:pPr>
        <w:rPr>
          <w:rFonts w:asciiTheme="minorHAnsi" w:hAnsiTheme="minorHAnsi" w:cstheme="minorHAnsi"/>
          <w:color w:val="000000" w:themeColor="text1"/>
        </w:rPr>
      </w:pPr>
    </w:p>
    <w:p w14:paraId="2E3C31AB" w14:textId="77777777" w:rsidR="00A3277A" w:rsidRPr="002B7CD2" w:rsidRDefault="00A3277A" w:rsidP="00171491">
      <w:pPr>
        <w:rPr>
          <w:rFonts w:asciiTheme="minorHAnsi" w:hAnsiTheme="minorHAnsi" w:cstheme="minorHAnsi"/>
          <w:color w:val="000000" w:themeColor="text1"/>
        </w:rPr>
      </w:pPr>
    </w:p>
    <w:p w14:paraId="564A3C05" w14:textId="77777777" w:rsidR="00A3277A" w:rsidRPr="002B7CD2" w:rsidRDefault="00A3277A" w:rsidP="00171491">
      <w:pPr>
        <w:rPr>
          <w:rFonts w:asciiTheme="minorHAnsi" w:hAnsiTheme="minorHAnsi" w:cstheme="minorHAnsi"/>
          <w:color w:val="000000" w:themeColor="text1"/>
        </w:rPr>
      </w:pPr>
    </w:p>
    <w:p w14:paraId="78ED6FEB" w14:textId="77777777" w:rsidR="00A3277A" w:rsidRPr="002B7CD2" w:rsidRDefault="00A3277A" w:rsidP="00171491">
      <w:pPr>
        <w:rPr>
          <w:rFonts w:asciiTheme="minorHAnsi" w:hAnsiTheme="minorHAnsi" w:cstheme="minorHAnsi"/>
          <w:color w:val="000000" w:themeColor="text1"/>
        </w:rPr>
      </w:pPr>
    </w:p>
    <w:p w14:paraId="47EB7DFC" w14:textId="77777777" w:rsidR="00A3277A" w:rsidRPr="002B7CD2" w:rsidRDefault="00A3277A" w:rsidP="00171491">
      <w:pPr>
        <w:rPr>
          <w:rFonts w:asciiTheme="minorHAnsi" w:hAnsiTheme="minorHAnsi" w:cstheme="minorHAnsi"/>
          <w:color w:val="000000" w:themeColor="text1"/>
        </w:rPr>
      </w:pPr>
    </w:p>
    <w:p w14:paraId="304D10E1" w14:textId="77777777" w:rsidR="00A3277A" w:rsidRPr="002B7CD2" w:rsidRDefault="00A3277A" w:rsidP="00171491">
      <w:pPr>
        <w:rPr>
          <w:rFonts w:asciiTheme="minorHAnsi" w:hAnsiTheme="minorHAnsi" w:cstheme="minorHAnsi"/>
          <w:color w:val="000000" w:themeColor="text1"/>
        </w:rPr>
      </w:pPr>
    </w:p>
    <w:p w14:paraId="178D4389" w14:textId="77777777" w:rsidR="00A3277A" w:rsidRPr="002B7CD2" w:rsidRDefault="00A3277A" w:rsidP="00171491">
      <w:pPr>
        <w:rPr>
          <w:rFonts w:asciiTheme="minorHAnsi" w:hAnsiTheme="minorHAnsi" w:cstheme="minorHAnsi"/>
          <w:color w:val="000000" w:themeColor="text1"/>
        </w:rPr>
      </w:pPr>
    </w:p>
    <w:p w14:paraId="2164904D" w14:textId="34D53048" w:rsidR="00A3277A" w:rsidRPr="002B7CD2" w:rsidRDefault="002B7CD2" w:rsidP="00171491">
      <w:pPr>
        <w:rPr>
          <w:rFonts w:asciiTheme="minorHAnsi" w:hAnsiTheme="minorHAnsi" w:cstheme="minorHAnsi"/>
          <w:b/>
          <w:color w:val="000000" w:themeColor="text1"/>
        </w:rPr>
      </w:pPr>
      <w:r w:rsidRPr="002B7CD2">
        <w:rPr>
          <w:rFonts w:asciiTheme="minorHAnsi" w:hAnsiTheme="minorHAnsi" w:cstheme="minorHAnsi"/>
          <w:b/>
          <w:color w:val="000000" w:themeColor="text1"/>
        </w:rPr>
        <w:t>Reference:</w:t>
      </w:r>
    </w:p>
    <w:p w14:paraId="7E1246CA" w14:textId="77777777" w:rsidR="002B7CD2" w:rsidRPr="002B7CD2" w:rsidRDefault="002B7CD2" w:rsidP="002B7CD2">
      <w:pPr>
        <w:rPr>
          <w:rFonts w:asciiTheme="minorHAnsi" w:eastAsia="Times New Roman" w:hAnsiTheme="minorHAnsi" w:cstheme="minorHAnsi"/>
        </w:rPr>
      </w:pPr>
      <w:proofErr w:type="spellStart"/>
      <w:r w:rsidRPr="002B7CD2">
        <w:rPr>
          <w:rFonts w:asciiTheme="minorHAnsi" w:eastAsia="Times New Roman" w:hAnsiTheme="minorHAnsi" w:cstheme="minorHAnsi"/>
          <w:color w:val="222222"/>
          <w:shd w:val="clear" w:color="auto" w:fill="FFFFFF"/>
        </w:rPr>
        <w:t>Metzl</w:t>
      </w:r>
      <w:proofErr w:type="spellEnd"/>
      <w:r w:rsidRPr="002B7CD2">
        <w:rPr>
          <w:rFonts w:asciiTheme="minorHAnsi" w:eastAsia="Times New Roman" w:hAnsiTheme="minorHAnsi" w:cstheme="minorHAnsi"/>
          <w:color w:val="222222"/>
          <w:shd w:val="clear" w:color="auto" w:fill="FFFFFF"/>
        </w:rPr>
        <w:t>, Jonathan M., and Helena Hansen. "Structural competency: theorizing a new medical engagement with stigma and inequality." </w:t>
      </w:r>
      <w:r w:rsidRPr="002B7CD2">
        <w:rPr>
          <w:rFonts w:asciiTheme="minorHAnsi" w:eastAsia="Times New Roman" w:hAnsiTheme="minorHAnsi" w:cstheme="minorHAnsi"/>
          <w:i/>
          <w:iCs/>
          <w:color w:val="222222"/>
          <w:shd w:val="clear" w:color="auto" w:fill="FFFFFF"/>
        </w:rPr>
        <w:t>Social science &amp; medicine</w:t>
      </w:r>
      <w:r w:rsidRPr="002B7CD2">
        <w:rPr>
          <w:rFonts w:asciiTheme="minorHAnsi" w:eastAsia="Times New Roman" w:hAnsiTheme="minorHAnsi" w:cstheme="minorHAnsi"/>
          <w:color w:val="222222"/>
          <w:shd w:val="clear" w:color="auto" w:fill="FFFFFF"/>
        </w:rPr>
        <w:t> 103 (2014): 126-133.</w:t>
      </w:r>
    </w:p>
    <w:p w14:paraId="431A2171" w14:textId="77777777" w:rsidR="002B7CD2" w:rsidRPr="002B7CD2" w:rsidRDefault="002B7CD2" w:rsidP="00C867C9">
      <w:pPr>
        <w:rPr>
          <w:rFonts w:asciiTheme="minorHAnsi" w:hAnsiTheme="minorHAnsi" w:cstheme="minorHAnsi"/>
          <w:b/>
        </w:rPr>
      </w:pPr>
    </w:p>
    <w:p w14:paraId="7B57B910" w14:textId="77777777" w:rsidR="002B7CD2" w:rsidRPr="002B7CD2" w:rsidRDefault="002B7CD2" w:rsidP="00C867C9">
      <w:pPr>
        <w:rPr>
          <w:rFonts w:asciiTheme="minorHAnsi" w:hAnsiTheme="minorHAnsi" w:cstheme="minorHAnsi"/>
          <w:b/>
        </w:rPr>
      </w:pPr>
    </w:p>
    <w:p w14:paraId="5B55B92A" w14:textId="77777777" w:rsidR="002B7CD2" w:rsidRPr="002B7CD2" w:rsidRDefault="002B7CD2" w:rsidP="00C867C9">
      <w:pPr>
        <w:rPr>
          <w:rFonts w:asciiTheme="minorHAnsi" w:hAnsiTheme="minorHAnsi" w:cstheme="minorHAnsi"/>
          <w:b/>
        </w:rPr>
      </w:pPr>
    </w:p>
    <w:p w14:paraId="51322E10" w14:textId="77777777" w:rsidR="002B7CD2" w:rsidRPr="002B7CD2" w:rsidRDefault="002B7CD2" w:rsidP="00C867C9">
      <w:pPr>
        <w:rPr>
          <w:rFonts w:asciiTheme="minorHAnsi" w:hAnsiTheme="minorHAnsi" w:cstheme="minorHAnsi"/>
          <w:b/>
        </w:rPr>
      </w:pPr>
    </w:p>
    <w:p w14:paraId="5040BD89" w14:textId="77777777" w:rsidR="002B7CD2" w:rsidRPr="002B7CD2" w:rsidRDefault="002B7CD2" w:rsidP="00C867C9">
      <w:pPr>
        <w:rPr>
          <w:rFonts w:asciiTheme="minorHAnsi" w:hAnsiTheme="minorHAnsi" w:cstheme="minorHAnsi"/>
          <w:b/>
        </w:rPr>
      </w:pPr>
    </w:p>
    <w:p w14:paraId="3A5B879D" w14:textId="77777777" w:rsidR="002B7CD2" w:rsidRPr="002B7CD2" w:rsidRDefault="002B7CD2" w:rsidP="00C867C9">
      <w:pPr>
        <w:rPr>
          <w:rFonts w:asciiTheme="minorHAnsi" w:hAnsiTheme="minorHAnsi" w:cstheme="minorHAnsi"/>
          <w:b/>
        </w:rPr>
      </w:pPr>
    </w:p>
    <w:p w14:paraId="7B24A26E" w14:textId="77777777" w:rsidR="002B7CD2" w:rsidRPr="002B7CD2" w:rsidRDefault="002B7CD2" w:rsidP="00C867C9">
      <w:pPr>
        <w:rPr>
          <w:rFonts w:asciiTheme="minorHAnsi" w:hAnsiTheme="minorHAnsi" w:cstheme="minorHAnsi"/>
          <w:b/>
        </w:rPr>
      </w:pPr>
    </w:p>
    <w:p w14:paraId="70576684" w14:textId="77777777" w:rsidR="002B7CD2" w:rsidRPr="002B7CD2" w:rsidRDefault="002B7CD2" w:rsidP="00C867C9">
      <w:pPr>
        <w:rPr>
          <w:rFonts w:asciiTheme="minorHAnsi" w:hAnsiTheme="minorHAnsi" w:cstheme="minorHAnsi"/>
          <w:b/>
        </w:rPr>
      </w:pPr>
    </w:p>
    <w:p w14:paraId="570B76F2" w14:textId="47786214" w:rsidR="00C867C9" w:rsidRPr="002B7CD2" w:rsidRDefault="00C867C9" w:rsidP="00C867C9">
      <w:pPr>
        <w:rPr>
          <w:rFonts w:asciiTheme="minorHAnsi" w:hAnsiTheme="minorHAnsi" w:cstheme="minorHAnsi"/>
          <w:b/>
        </w:rPr>
      </w:pPr>
      <w:r w:rsidRPr="002B7CD2">
        <w:rPr>
          <w:rFonts w:asciiTheme="minorHAnsi" w:hAnsiTheme="minorHAnsi" w:cstheme="minorHAnsi"/>
          <w:b/>
        </w:rPr>
        <w:t>CASE F</w:t>
      </w:r>
    </w:p>
    <w:p w14:paraId="6DDF074A" w14:textId="77777777" w:rsidR="00C867C9" w:rsidRPr="002B7CD2" w:rsidRDefault="00C867C9" w:rsidP="00C867C9">
      <w:pPr>
        <w:rPr>
          <w:rFonts w:asciiTheme="minorHAnsi" w:hAnsiTheme="minorHAnsi" w:cstheme="minorHAnsi"/>
        </w:rPr>
      </w:pPr>
    </w:p>
    <w:p w14:paraId="5767E6D1" w14:textId="72C17C93" w:rsidR="009C0726" w:rsidRPr="002B7CD2" w:rsidRDefault="00C867C9" w:rsidP="00C867C9">
      <w:pPr>
        <w:rPr>
          <w:rFonts w:asciiTheme="minorHAnsi" w:hAnsiTheme="minorHAnsi" w:cstheme="minorHAnsi"/>
          <w:color w:val="000000" w:themeColor="text1"/>
        </w:rPr>
      </w:pPr>
      <w:r w:rsidRPr="002B7CD2">
        <w:rPr>
          <w:rFonts w:asciiTheme="minorHAnsi" w:hAnsiTheme="minorHAnsi" w:cstheme="minorHAnsi"/>
          <w:color w:val="000000" w:themeColor="text1"/>
        </w:rPr>
        <w:t xml:space="preserve">Pediatric Clinic F </w:t>
      </w:r>
      <w:r w:rsidR="00721142" w:rsidRPr="002B7CD2">
        <w:rPr>
          <w:rFonts w:asciiTheme="minorHAnsi" w:hAnsiTheme="minorHAnsi" w:cstheme="minorHAnsi"/>
          <w:color w:val="000000" w:themeColor="text1"/>
        </w:rPr>
        <w:t xml:space="preserve">has a trauma-informed and healing-centered practice model.  </w:t>
      </w:r>
      <w:r w:rsidR="009C0726" w:rsidRPr="002B7CD2">
        <w:rPr>
          <w:rFonts w:asciiTheme="minorHAnsi" w:hAnsiTheme="minorHAnsi" w:cstheme="minorHAnsi"/>
          <w:color w:val="000000" w:themeColor="text1"/>
        </w:rPr>
        <w:t xml:space="preserve">As part of their model there is a routine screening tool for ACEs and unmet basic needs.  During a clinical team meeting to discuss the screening tools a provider asserts that they do not think that certain families, particularly families that have immigrated to the US, are responding to this screening tool honestly and there is underreporting of the needs.  Another provider disagrees and states the responses are an honest reflection of what level of intervention is desired. Another provider states that the screening tools intimidate and raise concerns for families.  The group is unsure how to move forward. </w:t>
      </w:r>
    </w:p>
    <w:p w14:paraId="2A206793" w14:textId="77777777" w:rsidR="00C867C9" w:rsidRPr="002B7CD2" w:rsidRDefault="00C867C9" w:rsidP="00C867C9">
      <w:pPr>
        <w:rPr>
          <w:rFonts w:asciiTheme="minorHAnsi" w:hAnsiTheme="minorHAnsi" w:cstheme="minorHAnsi"/>
          <w:color w:val="000000" w:themeColor="text1"/>
        </w:rPr>
      </w:pPr>
    </w:p>
    <w:p w14:paraId="38322D99" w14:textId="7ECD0617" w:rsidR="00C867C9" w:rsidRPr="002B7CD2" w:rsidRDefault="00C867C9" w:rsidP="00C867C9">
      <w:pPr>
        <w:rPr>
          <w:rFonts w:asciiTheme="minorHAnsi" w:hAnsiTheme="minorHAnsi" w:cstheme="minorHAnsi"/>
          <w:color w:val="000000" w:themeColor="text1"/>
        </w:rPr>
      </w:pPr>
      <w:r w:rsidRPr="002B7CD2">
        <w:rPr>
          <w:rFonts w:asciiTheme="minorHAnsi" w:hAnsiTheme="minorHAnsi" w:cstheme="minorHAnsi"/>
          <w:color w:val="000000" w:themeColor="text1"/>
        </w:rPr>
        <w:t xml:space="preserve">Use the Structural Integrity tool to outline </w:t>
      </w:r>
      <w:r w:rsidR="00E07A9E" w:rsidRPr="002B7CD2">
        <w:rPr>
          <w:rFonts w:asciiTheme="minorHAnsi" w:hAnsiTheme="minorHAnsi" w:cstheme="minorHAnsi"/>
          <w:color w:val="000000" w:themeColor="text1"/>
        </w:rPr>
        <w:t xml:space="preserve">the role of “citizenship” </w:t>
      </w:r>
      <w:r w:rsidR="009C0726" w:rsidRPr="002B7CD2">
        <w:rPr>
          <w:rFonts w:asciiTheme="minorHAnsi" w:hAnsiTheme="minorHAnsi" w:cstheme="minorHAnsi"/>
          <w:color w:val="000000" w:themeColor="text1"/>
        </w:rPr>
        <w:t xml:space="preserve">as a cause of disparities </w:t>
      </w:r>
      <w:r w:rsidR="00E07A9E" w:rsidRPr="002B7CD2">
        <w:rPr>
          <w:rFonts w:asciiTheme="minorHAnsi" w:hAnsiTheme="minorHAnsi" w:cstheme="minorHAnsi"/>
          <w:color w:val="000000" w:themeColor="text1"/>
        </w:rPr>
        <w:t xml:space="preserve">and </w:t>
      </w:r>
      <w:r w:rsidR="009C0726" w:rsidRPr="002B7CD2">
        <w:rPr>
          <w:rFonts w:asciiTheme="minorHAnsi" w:hAnsiTheme="minorHAnsi" w:cstheme="minorHAnsi"/>
          <w:color w:val="000000" w:themeColor="text1"/>
        </w:rPr>
        <w:t xml:space="preserve">xenophobia and anti-immigrant climate, and historical trauma in informing </w:t>
      </w:r>
      <w:r w:rsidR="00E07A9E" w:rsidRPr="002B7CD2">
        <w:rPr>
          <w:rFonts w:asciiTheme="minorHAnsi" w:hAnsiTheme="minorHAnsi" w:cstheme="minorHAnsi"/>
          <w:color w:val="000000" w:themeColor="text1"/>
        </w:rPr>
        <w:t xml:space="preserve">inequities </w:t>
      </w:r>
      <w:r w:rsidRPr="002B7CD2">
        <w:rPr>
          <w:rFonts w:asciiTheme="minorHAnsi" w:hAnsiTheme="minorHAnsi" w:cstheme="minorHAnsi"/>
          <w:color w:val="000000" w:themeColor="text1"/>
        </w:rPr>
        <w:t>at systemic, institutional, and individual (interpersonal and intrapersonal) levels.</w:t>
      </w:r>
    </w:p>
    <w:p w14:paraId="780C0D16" w14:textId="77777777" w:rsidR="00C867C9" w:rsidRPr="002B7CD2" w:rsidRDefault="00C867C9" w:rsidP="00C867C9">
      <w:pPr>
        <w:rPr>
          <w:rFonts w:asciiTheme="minorHAnsi" w:hAnsiTheme="minorHAnsi" w:cstheme="minorHAnsi"/>
          <w:color w:val="000000" w:themeColor="text1"/>
        </w:rPr>
      </w:pPr>
    </w:p>
    <w:p w14:paraId="015F0247" w14:textId="143F7425" w:rsidR="00C867C9" w:rsidRPr="002B7CD2" w:rsidRDefault="00C867C9" w:rsidP="00C867C9">
      <w:pPr>
        <w:rPr>
          <w:rFonts w:asciiTheme="minorHAnsi" w:hAnsiTheme="minorHAnsi" w:cstheme="minorHAnsi"/>
          <w:color w:val="000000" w:themeColor="text1"/>
        </w:rPr>
      </w:pPr>
      <w:r w:rsidRPr="002B7CD2">
        <w:rPr>
          <w:rFonts w:asciiTheme="minorHAnsi" w:hAnsiTheme="minorHAnsi" w:cstheme="minorHAnsi"/>
          <w:color w:val="000000" w:themeColor="text1"/>
        </w:rPr>
        <w:t xml:space="preserve">What process might Clinic </w:t>
      </w:r>
      <w:r w:rsidR="00A67C64" w:rsidRPr="002B7CD2">
        <w:rPr>
          <w:rFonts w:asciiTheme="minorHAnsi" w:hAnsiTheme="minorHAnsi" w:cstheme="minorHAnsi"/>
          <w:color w:val="000000" w:themeColor="text1"/>
        </w:rPr>
        <w:t>F</w:t>
      </w:r>
      <w:r w:rsidRPr="002B7CD2">
        <w:rPr>
          <w:rFonts w:asciiTheme="minorHAnsi" w:hAnsiTheme="minorHAnsi" w:cstheme="minorHAnsi"/>
          <w:color w:val="000000" w:themeColor="text1"/>
        </w:rPr>
        <w:t xml:space="preserve"> incorporate to develop strategies that honor dignity and improve equity?</w:t>
      </w:r>
    </w:p>
    <w:p w14:paraId="34E705E1" w14:textId="77777777" w:rsidR="00C867C9" w:rsidRPr="002B7CD2" w:rsidRDefault="00C867C9" w:rsidP="00C867C9">
      <w:pPr>
        <w:rPr>
          <w:rFonts w:asciiTheme="minorHAnsi" w:hAnsiTheme="minorHAnsi" w:cstheme="minorHAnsi"/>
          <w:color w:val="000000" w:themeColor="text1"/>
        </w:rPr>
      </w:pPr>
    </w:p>
    <w:p w14:paraId="1DD96966" w14:textId="77777777" w:rsidR="00C867C9" w:rsidRPr="002B7CD2" w:rsidRDefault="00C867C9" w:rsidP="00C867C9">
      <w:pPr>
        <w:rPr>
          <w:rFonts w:asciiTheme="minorHAnsi" w:hAnsiTheme="minorHAnsi" w:cstheme="minorHAnsi"/>
          <w:color w:val="000000" w:themeColor="text1"/>
        </w:rPr>
      </w:pPr>
    </w:p>
    <w:p w14:paraId="38AD392C" w14:textId="77777777" w:rsidR="00C867C9" w:rsidRPr="002B7CD2" w:rsidRDefault="00C867C9" w:rsidP="00C867C9">
      <w:pPr>
        <w:rPr>
          <w:rFonts w:asciiTheme="minorHAnsi" w:hAnsiTheme="minorHAnsi" w:cstheme="minorHAnsi"/>
          <w:color w:val="000000" w:themeColor="text1"/>
        </w:rPr>
      </w:pPr>
    </w:p>
    <w:p w14:paraId="6C513890" w14:textId="77777777" w:rsidR="00A3277A" w:rsidRPr="002B7CD2" w:rsidRDefault="00A3277A" w:rsidP="00171491">
      <w:pPr>
        <w:rPr>
          <w:rFonts w:asciiTheme="minorHAnsi" w:hAnsiTheme="minorHAnsi" w:cstheme="minorHAnsi"/>
          <w:color w:val="000000" w:themeColor="text1"/>
        </w:rPr>
      </w:pPr>
    </w:p>
    <w:p w14:paraId="1997F55F" w14:textId="77777777" w:rsidR="00721142" w:rsidRPr="002B7CD2" w:rsidRDefault="00721142" w:rsidP="00171491">
      <w:pPr>
        <w:rPr>
          <w:rFonts w:asciiTheme="minorHAnsi" w:hAnsiTheme="minorHAnsi" w:cstheme="minorHAnsi"/>
          <w:color w:val="000000" w:themeColor="text1"/>
        </w:rPr>
      </w:pPr>
    </w:p>
    <w:p w14:paraId="75ACF302" w14:textId="0DF232F8" w:rsidR="00721142" w:rsidRPr="002B7CD2" w:rsidRDefault="00721142" w:rsidP="00171491">
      <w:pPr>
        <w:rPr>
          <w:rFonts w:asciiTheme="minorHAnsi" w:hAnsiTheme="minorHAnsi" w:cstheme="minorHAnsi"/>
          <w:color w:val="000000" w:themeColor="text1"/>
        </w:rPr>
      </w:pPr>
    </w:p>
    <w:p w14:paraId="1F9A0FBD" w14:textId="745A8F9D" w:rsidR="002B7CD2" w:rsidRPr="002B7CD2" w:rsidRDefault="002B7CD2" w:rsidP="00171491">
      <w:pPr>
        <w:rPr>
          <w:rFonts w:asciiTheme="minorHAnsi" w:hAnsiTheme="minorHAnsi" w:cstheme="minorHAnsi"/>
          <w:color w:val="000000" w:themeColor="text1"/>
        </w:rPr>
      </w:pPr>
    </w:p>
    <w:p w14:paraId="51445E97" w14:textId="46ED97B4" w:rsidR="002B7CD2" w:rsidRPr="002B7CD2" w:rsidRDefault="002B7CD2" w:rsidP="00171491">
      <w:pPr>
        <w:rPr>
          <w:rFonts w:asciiTheme="minorHAnsi" w:hAnsiTheme="minorHAnsi" w:cstheme="minorHAnsi"/>
          <w:color w:val="000000" w:themeColor="text1"/>
        </w:rPr>
      </w:pPr>
    </w:p>
    <w:p w14:paraId="23E1ADDB" w14:textId="23D77FC1" w:rsidR="002B7CD2" w:rsidRPr="002B7CD2" w:rsidRDefault="002B7CD2" w:rsidP="00171491">
      <w:pPr>
        <w:rPr>
          <w:rFonts w:asciiTheme="minorHAnsi" w:hAnsiTheme="minorHAnsi" w:cstheme="minorHAnsi"/>
          <w:color w:val="000000" w:themeColor="text1"/>
        </w:rPr>
      </w:pPr>
    </w:p>
    <w:p w14:paraId="1D4CD6BF" w14:textId="27D729BE" w:rsidR="002B7CD2" w:rsidRPr="002B7CD2" w:rsidRDefault="002B7CD2" w:rsidP="00171491">
      <w:pPr>
        <w:rPr>
          <w:rFonts w:asciiTheme="minorHAnsi" w:hAnsiTheme="minorHAnsi" w:cstheme="minorHAnsi"/>
          <w:color w:val="000000" w:themeColor="text1"/>
        </w:rPr>
      </w:pPr>
    </w:p>
    <w:p w14:paraId="04691506" w14:textId="4E584718" w:rsidR="002B7CD2" w:rsidRPr="002B7CD2" w:rsidRDefault="002B7CD2" w:rsidP="00171491">
      <w:pPr>
        <w:rPr>
          <w:rFonts w:asciiTheme="minorHAnsi" w:hAnsiTheme="minorHAnsi" w:cstheme="minorHAnsi"/>
          <w:color w:val="000000" w:themeColor="text1"/>
        </w:rPr>
      </w:pPr>
    </w:p>
    <w:p w14:paraId="2BAC3B3D" w14:textId="09694CA2" w:rsidR="002B7CD2" w:rsidRPr="002B7CD2" w:rsidRDefault="002B7CD2" w:rsidP="00171491">
      <w:pPr>
        <w:rPr>
          <w:rFonts w:asciiTheme="minorHAnsi" w:hAnsiTheme="minorHAnsi" w:cstheme="minorHAnsi"/>
          <w:color w:val="000000" w:themeColor="text1"/>
        </w:rPr>
      </w:pPr>
    </w:p>
    <w:p w14:paraId="27ADA28B" w14:textId="4B41711B" w:rsidR="002B7CD2" w:rsidRPr="002B7CD2" w:rsidRDefault="002B7CD2" w:rsidP="00171491">
      <w:pPr>
        <w:rPr>
          <w:rFonts w:asciiTheme="minorHAnsi" w:hAnsiTheme="minorHAnsi" w:cstheme="minorHAnsi"/>
          <w:color w:val="000000" w:themeColor="text1"/>
        </w:rPr>
      </w:pPr>
    </w:p>
    <w:p w14:paraId="289D0502" w14:textId="2AD5DC4B" w:rsidR="002B7CD2" w:rsidRPr="002B7CD2" w:rsidRDefault="002B7CD2" w:rsidP="00171491">
      <w:pPr>
        <w:rPr>
          <w:rFonts w:asciiTheme="minorHAnsi" w:hAnsiTheme="minorHAnsi" w:cstheme="minorHAnsi"/>
          <w:color w:val="000000" w:themeColor="text1"/>
        </w:rPr>
      </w:pPr>
    </w:p>
    <w:p w14:paraId="6970F66C" w14:textId="2DAA6A86" w:rsidR="002B7CD2" w:rsidRPr="002B7CD2" w:rsidRDefault="002B7CD2" w:rsidP="00171491">
      <w:pPr>
        <w:rPr>
          <w:rFonts w:asciiTheme="minorHAnsi" w:hAnsiTheme="minorHAnsi" w:cstheme="minorHAnsi"/>
          <w:color w:val="000000" w:themeColor="text1"/>
        </w:rPr>
      </w:pPr>
    </w:p>
    <w:p w14:paraId="7DC54F9F" w14:textId="0B186E7F" w:rsidR="002B7CD2" w:rsidRPr="002B7CD2" w:rsidRDefault="002B7CD2" w:rsidP="00171491">
      <w:pPr>
        <w:rPr>
          <w:rFonts w:asciiTheme="minorHAnsi" w:hAnsiTheme="minorHAnsi" w:cstheme="minorHAnsi"/>
          <w:b/>
          <w:color w:val="000000" w:themeColor="text1"/>
        </w:rPr>
      </w:pPr>
      <w:r w:rsidRPr="002B7CD2">
        <w:rPr>
          <w:rFonts w:asciiTheme="minorHAnsi" w:hAnsiTheme="minorHAnsi" w:cstheme="minorHAnsi"/>
          <w:b/>
          <w:color w:val="000000" w:themeColor="text1"/>
        </w:rPr>
        <w:t>Reference</w:t>
      </w:r>
      <w:r>
        <w:rPr>
          <w:rFonts w:asciiTheme="minorHAnsi" w:hAnsiTheme="minorHAnsi" w:cstheme="minorHAnsi"/>
          <w:b/>
          <w:color w:val="000000" w:themeColor="text1"/>
        </w:rPr>
        <w:t>s</w:t>
      </w:r>
      <w:r w:rsidRPr="002B7CD2">
        <w:rPr>
          <w:rFonts w:asciiTheme="minorHAnsi" w:hAnsiTheme="minorHAnsi" w:cstheme="minorHAnsi"/>
          <w:b/>
          <w:color w:val="000000" w:themeColor="text1"/>
        </w:rPr>
        <w:t>:</w:t>
      </w:r>
    </w:p>
    <w:p w14:paraId="3CE92681" w14:textId="77777777" w:rsidR="002B7CD2" w:rsidRPr="002B7CD2" w:rsidRDefault="002B7CD2" w:rsidP="002B7CD2">
      <w:pPr>
        <w:rPr>
          <w:rFonts w:asciiTheme="minorHAnsi" w:eastAsia="Times New Roman" w:hAnsiTheme="minorHAnsi" w:cstheme="minorHAnsi"/>
        </w:rPr>
      </w:pPr>
      <w:r w:rsidRPr="002B7CD2">
        <w:rPr>
          <w:rFonts w:asciiTheme="minorHAnsi" w:eastAsia="Times New Roman" w:hAnsiTheme="minorHAnsi" w:cstheme="minorHAnsi"/>
        </w:rPr>
        <w:t>Boynton-Jarrett, R. &amp; Flacks, J. (2018). Strengths-based Approaches to Screening Families for Health-Related Social Needs in the Healthcare Setting. Washington, DC</w:t>
      </w:r>
      <w:r w:rsidRPr="002B7CD2">
        <w:rPr>
          <w:rFonts w:asciiTheme="minorHAnsi" w:hAnsiTheme="minorHAnsi" w:cstheme="minorHAnsi"/>
        </w:rPr>
        <w:t xml:space="preserve"> </w:t>
      </w:r>
      <w:hyperlink r:id="rId5" w:history="1">
        <w:r w:rsidRPr="002B7CD2">
          <w:rPr>
            <w:rStyle w:val="Hyperlink"/>
            <w:rFonts w:asciiTheme="minorHAnsi" w:eastAsia="Times New Roman" w:hAnsiTheme="minorHAnsi" w:cstheme="minorHAnsi"/>
          </w:rPr>
          <w:t>https://cssp.org/wp-content/uploads/2018/08/Strengths-Based-Approaches-Screening-Families-FINAL.pdf</w:t>
        </w:r>
      </w:hyperlink>
    </w:p>
    <w:p w14:paraId="6019128A" w14:textId="77777777" w:rsidR="002B7CD2" w:rsidRPr="002B7CD2" w:rsidRDefault="002B7CD2" w:rsidP="00171491">
      <w:pPr>
        <w:rPr>
          <w:rFonts w:asciiTheme="minorHAnsi" w:hAnsiTheme="minorHAnsi" w:cstheme="minorHAnsi"/>
          <w:color w:val="000000" w:themeColor="text1"/>
        </w:rPr>
      </w:pPr>
    </w:p>
    <w:p w14:paraId="06F38818" w14:textId="77777777" w:rsidR="00721142" w:rsidRPr="002B7CD2" w:rsidRDefault="00721142" w:rsidP="00171491">
      <w:pPr>
        <w:rPr>
          <w:rFonts w:asciiTheme="minorHAnsi" w:hAnsiTheme="minorHAnsi" w:cstheme="minorHAnsi"/>
          <w:color w:val="000000" w:themeColor="text1"/>
        </w:rPr>
      </w:pPr>
    </w:p>
    <w:p w14:paraId="2D9D78F2" w14:textId="1786EA92" w:rsidR="00171491" w:rsidRPr="002B7CD2" w:rsidRDefault="002B7CD2">
      <w:pPr>
        <w:rPr>
          <w:rFonts w:asciiTheme="minorHAnsi" w:eastAsia="Times New Roman" w:hAnsiTheme="minorHAnsi" w:cstheme="minorHAnsi"/>
        </w:rPr>
      </w:pPr>
      <w:proofErr w:type="spellStart"/>
      <w:r w:rsidRPr="00E07A9E">
        <w:rPr>
          <w:rFonts w:asciiTheme="minorHAnsi" w:eastAsia="Times New Roman" w:hAnsiTheme="minorHAnsi" w:cstheme="minorHAnsi"/>
          <w:color w:val="303030"/>
          <w:shd w:val="clear" w:color="auto" w:fill="FFFFFF"/>
        </w:rPr>
        <w:t>Szaflarski</w:t>
      </w:r>
      <w:proofErr w:type="spellEnd"/>
      <w:r w:rsidRPr="00E07A9E">
        <w:rPr>
          <w:rFonts w:asciiTheme="minorHAnsi" w:eastAsia="Times New Roman" w:hAnsiTheme="minorHAnsi" w:cstheme="minorHAnsi"/>
          <w:color w:val="303030"/>
          <w:shd w:val="clear" w:color="auto" w:fill="FFFFFF"/>
        </w:rPr>
        <w:t xml:space="preserve"> M, </w:t>
      </w:r>
      <w:proofErr w:type="spellStart"/>
      <w:r w:rsidRPr="00E07A9E">
        <w:rPr>
          <w:rFonts w:asciiTheme="minorHAnsi" w:eastAsia="Times New Roman" w:hAnsiTheme="minorHAnsi" w:cstheme="minorHAnsi"/>
          <w:color w:val="303030"/>
          <w:shd w:val="clear" w:color="auto" w:fill="FFFFFF"/>
        </w:rPr>
        <w:t>Bauldry</w:t>
      </w:r>
      <w:proofErr w:type="spellEnd"/>
      <w:r w:rsidRPr="00E07A9E">
        <w:rPr>
          <w:rFonts w:asciiTheme="minorHAnsi" w:eastAsia="Times New Roman" w:hAnsiTheme="minorHAnsi" w:cstheme="minorHAnsi"/>
          <w:color w:val="303030"/>
          <w:shd w:val="clear" w:color="auto" w:fill="FFFFFF"/>
        </w:rPr>
        <w:t xml:space="preserve"> S. The Effects of Perceived Discrimination on Immigrant and Refugee Physical and Mental Health. </w:t>
      </w:r>
      <w:r w:rsidRPr="00E07A9E">
        <w:rPr>
          <w:rFonts w:asciiTheme="minorHAnsi" w:eastAsia="Times New Roman" w:hAnsiTheme="minorHAnsi" w:cstheme="minorHAnsi"/>
          <w:i/>
          <w:iCs/>
          <w:color w:val="303030"/>
          <w:shd w:val="clear" w:color="auto" w:fill="FFFFFF"/>
        </w:rPr>
        <w:t xml:space="preserve">Adv Med </w:t>
      </w:r>
      <w:proofErr w:type="spellStart"/>
      <w:r w:rsidRPr="00E07A9E">
        <w:rPr>
          <w:rFonts w:asciiTheme="minorHAnsi" w:eastAsia="Times New Roman" w:hAnsiTheme="minorHAnsi" w:cstheme="minorHAnsi"/>
          <w:i/>
          <w:iCs/>
          <w:color w:val="303030"/>
          <w:shd w:val="clear" w:color="auto" w:fill="FFFFFF"/>
        </w:rPr>
        <w:t>Sociol</w:t>
      </w:r>
      <w:proofErr w:type="spellEnd"/>
      <w:r w:rsidRPr="00E07A9E">
        <w:rPr>
          <w:rFonts w:asciiTheme="minorHAnsi" w:eastAsia="Times New Roman" w:hAnsiTheme="minorHAnsi" w:cstheme="minorHAnsi"/>
          <w:color w:val="303030"/>
          <w:shd w:val="clear" w:color="auto" w:fill="FFFFFF"/>
        </w:rPr>
        <w:t xml:space="preserve">. </w:t>
      </w:r>
      <w:proofErr w:type="gramStart"/>
      <w:r w:rsidRPr="00E07A9E">
        <w:rPr>
          <w:rFonts w:asciiTheme="minorHAnsi" w:eastAsia="Times New Roman" w:hAnsiTheme="minorHAnsi" w:cstheme="minorHAnsi"/>
          <w:color w:val="303030"/>
          <w:shd w:val="clear" w:color="auto" w:fill="FFFFFF"/>
        </w:rPr>
        <w:t>2019;19:173</w:t>
      </w:r>
      <w:proofErr w:type="gramEnd"/>
      <w:r w:rsidRPr="00E07A9E">
        <w:rPr>
          <w:rFonts w:asciiTheme="minorHAnsi" w:eastAsia="Times New Roman" w:hAnsiTheme="minorHAnsi" w:cstheme="minorHAnsi"/>
          <w:color w:val="303030"/>
          <w:shd w:val="clear" w:color="auto" w:fill="FFFFFF"/>
        </w:rPr>
        <w:t>-204. doi:10.1108/S1057-629020190000019009</w:t>
      </w:r>
    </w:p>
    <w:sectPr w:rsidR="00171491" w:rsidRPr="002B7CD2" w:rsidSect="00211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431"/>
    <w:rsid w:val="00171491"/>
    <w:rsid w:val="001D7AC6"/>
    <w:rsid w:val="00211F10"/>
    <w:rsid w:val="00280468"/>
    <w:rsid w:val="002B7CD2"/>
    <w:rsid w:val="002F7431"/>
    <w:rsid w:val="00333377"/>
    <w:rsid w:val="004B5C0F"/>
    <w:rsid w:val="005B4989"/>
    <w:rsid w:val="007051FE"/>
    <w:rsid w:val="00721142"/>
    <w:rsid w:val="007A6AF0"/>
    <w:rsid w:val="007B263A"/>
    <w:rsid w:val="00822AC7"/>
    <w:rsid w:val="009C0726"/>
    <w:rsid w:val="00A3277A"/>
    <w:rsid w:val="00A67C64"/>
    <w:rsid w:val="00BE1C5F"/>
    <w:rsid w:val="00C30115"/>
    <w:rsid w:val="00C867C9"/>
    <w:rsid w:val="00CD13BD"/>
    <w:rsid w:val="00E0411B"/>
    <w:rsid w:val="00E07A9E"/>
    <w:rsid w:val="00F0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0D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114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lmstring-name">
    <w:name w:val="nlm_string-name"/>
    <w:basedOn w:val="DefaultParagraphFont"/>
    <w:rsid w:val="002F7431"/>
  </w:style>
  <w:style w:type="character" w:customStyle="1" w:styleId="nlmpublisher-loc">
    <w:name w:val="nlm_publisher-loc"/>
    <w:basedOn w:val="DefaultParagraphFont"/>
    <w:rsid w:val="002F7431"/>
  </w:style>
  <w:style w:type="character" w:customStyle="1" w:styleId="nlmpublisher-name">
    <w:name w:val="nlm_publisher-name"/>
    <w:basedOn w:val="DefaultParagraphFont"/>
    <w:rsid w:val="002F7431"/>
  </w:style>
  <w:style w:type="character" w:customStyle="1" w:styleId="nlmyear">
    <w:name w:val="nlm_year"/>
    <w:basedOn w:val="DefaultParagraphFont"/>
    <w:rsid w:val="002F7431"/>
  </w:style>
  <w:style w:type="character" w:customStyle="1" w:styleId="nlmfpage">
    <w:name w:val="nlm_fpage"/>
    <w:basedOn w:val="DefaultParagraphFont"/>
    <w:rsid w:val="002F7431"/>
  </w:style>
  <w:style w:type="character" w:customStyle="1" w:styleId="nlmlpage">
    <w:name w:val="nlm_lpage"/>
    <w:basedOn w:val="DefaultParagraphFont"/>
    <w:rsid w:val="002F7431"/>
  </w:style>
  <w:style w:type="character" w:styleId="Hyperlink">
    <w:name w:val="Hyperlink"/>
    <w:basedOn w:val="DefaultParagraphFont"/>
    <w:uiPriority w:val="99"/>
    <w:unhideWhenUsed/>
    <w:rsid w:val="00171491"/>
    <w:rPr>
      <w:color w:val="0563C1" w:themeColor="hyperlink"/>
      <w:u w:val="single"/>
    </w:rPr>
  </w:style>
  <w:style w:type="character" w:styleId="UnresolvedMention">
    <w:name w:val="Unresolved Mention"/>
    <w:basedOn w:val="DefaultParagraphFont"/>
    <w:uiPriority w:val="99"/>
    <w:rsid w:val="002B7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4281">
      <w:bodyDiv w:val="1"/>
      <w:marLeft w:val="0"/>
      <w:marRight w:val="0"/>
      <w:marTop w:val="0"/>
      <w:marBottom w:val="0"/>
      <w:divBdr>
        <w:top w:val="none" w:sz="0" w:space="0" w:color="auto"/>
        <w:left w:val="none" w:sz="0" w:space="0" w:color="auto"/>
        <w:bottom w:val="none" w:sz="0" w:space="0" w:color="auto"/>
        <w:right w:val="none" w:sz="0" w:space="0" w:color="auto"/>
      </w:divBdr>
    </w:div>
    <w:div w:id="562638143">
      <w:bodyDiv w:val="1"/>
      <w:marLeft w:val="0"/>
      <w:marRight w:val="0"/>
      <w:marTop w:val="0"/>
      <w:marBottom w:val="0"/>
      <w:divBdr>
        <w:top w:val="none" w:sz="0" w:space="0" w:color="auto"/>
        <w:left w:val="none" w:sz="0" w:space="0" w:color="auto"/>
        <w:bottom w:val="none" w:sz="0" w:space="0" w:color="auto"/>
        <w:right w:val="none" w:sz="0" w:space="0" w:color="auto"/>
      </w:divBdr>
    </w:div>
    <w:div w:id="579214906">
      <w:bodyDiv w:val="1"/>
      <w:marLeft w:val="0"/>
      <w:marRight w:val="0"/>
      <w:marTop w:val="0"/>
      <w:marBottom w:val="0"/>
      <w:divBdr>
        <w:top w:val="none" w:sz="0" w:space="0" w:color="auto"/>
        <w:left w:val="none" w:sz="0" w:space="0" w:color="auto"/>
        <w:bottom w:val="none" w:sz="0" w:space="0" w:color="auto"/>
        <w:right w:val="none" w:sz="0" w:space="0" w:color="auto"/>
      </w:divBdr>
    </w:div>
    <w:div w:id="879585747">
      <w:bodyDiv w:val="1"/>
      <w:marLeft w:val="0"/>
      <w:marRight w:val="0"/>
      <w:marTop w:val="0"/>
      <w:marBottom w:val="0"/>
      <w:divBdr>
        <w:top w:val="none" w:sz="0" w:space="0" w:color="auto"/>
        <w:left w:val="none" w:sz="0" w:space="0" w:color="auto"/>
        <w:bottom w:val="none" w:sz="0" w:space="0" w:color="auto"/>
        <w:right w:val="none" w:sz="0" w:space="0" w:color="auto"/>
      </w:divBdr>
    </w:div>
    <w:div w:id="1073355674">
      <w:bodyDiv w:val="1"/>
      <w:marLeft w:val="0"/>
      <w:marRight w:val="0"/>
      <w:marTop w:val="0"/>
      <w:marBottom w:val="0"/>
      <w:divBdr>
        <w:top w:val="none" w:sz="0" w:space="0" w:color="auto"/>
        <w:left w:val="none" w:sz="0" w:space="0" w:color="auto"/>
        <w:bottom w:val="none" w:sz="0" w:space="0" w:color="auto"/>
        <w:right w:val="none" w:sz="0" w:space="0" w:color="auto"/>
      </w:divBdr>
    </w:div>
    <w:div w:id="1369380779">
      <w:bodyDiv w:val="1"/>
      <w:marLeft w:val="0"/>
      <w:marRight w:val="0"/>
      <w:marTop w:val="0"/>
      <w:marBottom w:val="0"/>
      <w:divBdr>
        <w:top w:val="none" w:sz="0" w:space="0" w:color="auto"/>
        <w:left w:val="none" w:sz="0" w:space="0" w:color="auto"/>
        <w:bottom w:val="none" w:sz="0" w:space="0" w:color="auto"/>
        <w:right w:val="none" w:sz="0" w:space="0" w:color="auto"/>
      </w:divBdr>
    </w:div>
    <w:div w:id="1416242515">
      <w:bodyDiv w:val="1"/>
      <w:marLeft w:val="0"/>
      <w:marRight w:val="0"/>
      <w:marTop w:val="0"/>
      <w:marBottom w:val="0"/>
      <w:divBdr>
        <w:top w:val="none" w:sz="0" w:space="0" w:color="auto"/>
        <w:left w:val="none" w:sz="0" w:space="0" w:color="auto"/>
        <w:bottom w:val="none" w:sz="0" w:space="0" w:color="auto"/>
        <w:right w:val="none" w:sz="0" w:space="0" w:color="auto"/>
      </w:divBdr>
    </w:div>
    <w:div w:id="1626690261">
      <w:bodyDiv w:val="1"/>
      <w:marLeft w:val="0"/>
      <w:marRight w:val="0"/>
      <w:marTop w:val="0"/>
      <w:marBottom w:val="0"/>
      <w:divBdr>
        <w:top w:val="none" w:sz="0" w:space="0" w:color="auto"/>
        <w:left w:val="none" w:sz="0" w:space="0" w:color="auto"/>
        <w:bottom w:val="none" w:sz="0" w:space="0" w:color="auto"/>
        <w:right w:val="none" w:sz="0" w:space="0" w:color="auto"/>
      </w:divBdr>
    </w:div>
    <w:div w:id="1723364428">
      <w:bodyDiv w:val="1"/>
      <w:marLeft w:val="0"/>
      <w:marRight w:val="0"/>
      <w:marTop w:val="0"/>
      <w:marBottom w:val="0"/>
      <w:divBdr>
        <w:top w:val="none" w:sz="0" w:space="0" w:color="auto"/>
        <w:left w:val="none" w:sz="0" w:space="0" w:color="auto"/>
        <w:bottom w:val="none" w:sz="0" w:space="0" w:color="auto"/>
        <w:right w:val="none" w:sz="0" w:space="0" w:color="auto"/>
      </w:divBdr>
    </w:div>
    <w:div w:id="1846088335">
      <w:bodyDiv w:val="1"/>
      <w:marLeft w:val="0"/>
      <w:marRight w:val="0"/>
      <w:marTop w:val="0"/>
      <w:marBottom w:val="0"/>
      <w:divBdr>
        <w:top w:val="none" w:sz="0" w:space="0" w:color="auto"/>
        <w:left w:val="none" w:sz="0" w:space="0" w:color="auto"/>
        <w:bottom w:val="none" w:sz="0" w:space="0" w:color="auto"/>
        <w:right w:val="none" w:sz="0" w:space="0" w:color="auto"/>
      </w:divBdr>
    </w:div>
    <w:div w:id="1918973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ssp.org/wp-content/uploads/2018/08/Strengths-Based-Approaches-Screening-Families-FINAL.pdf" TargetMode="External"/><Relationship Id="rId4" Type="http://schemas.openxmlformats.org/officeDocument/2006/relationships/hyperlink" Target="https://bhw.hrsa.gov/sites/default/files/bureau-health-workforce/data-research/diversity-us-health-occup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Boynton-Jarrett</dc:creator>
  <cp:keywords/>
  <dc:description/>
  <cp:lastModifiedBy>Renee Boynton-Jarrett</cp:lastModifiedBy>
  <cp:revision>2</cp:revision>
  <dcterms:created xsi:type="dcterms:W3CDTF">2021-03-22T12:42:00Z</dcterms:created>
  <dcterms:modified xsi:type="dcterms:W3CDTF">2021-03-22T12:42:00Z</dcterms:modified>
</cp:coreProperties>
</file>