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994AD" w14:textId="77777777" w:rsidR="005C0770" w:rsidRPr="005C0770" w:rsidRDefault="005C0770" w:rsidP="00EB3EEF">
      <w:pPr>
        <w:spacing w:line="276" w:lineRule="auto"/>
        <w:rPr>
          <w:rFonts w:ascii="Arial" w:hAnsi="Arial" w:cs="Arial"/>
          <w:b/>
          <w:sz w:val="12"/>
          <w:szCs w:val="12"/>
        </w:rPr>
      </w:pPr>
      <w:bookmarkStart w:id="0" w:name="_GoBack"/>
      <w:bookmarkEnd w:id="0"/>
    </w:p>
    <w:p w14:paraId="68222FA6" w14:textId="1A698093" w:rsidR="00F74F4E" w:rsidRPr="005C0770" w:rsidRDefault="00F74F4E" w:rsidP="005C0770">
      <w:pPr>
        <w:spacing w:line="276" w:lineRule="auto"/>
        <w:jc w:val="center"/>
        <w:rPr>
          <w:rFonts w:ascii="Georgia" w:hAnsi="Georgia" w:cs="Arial"/>
          <w:b/>
          <w:sz w:val="28"/>
          <w:szCs w:val="28"/>
        </w:rPr>
      </w:pPr>
      <w:r w:rsidRPr="005C0770">
        <w:rPr>
          <w:rFonts w:ascii="Georgia" w:hAnsi="Georgia" w:cs="Arial"/>
          <w:b/>
          <w:sz w:val="28"/>
          <w:szCs w:val="28"/>
        </w:rPr>
        <w:t xml:space="preserve">Buprenorphine </w:t>
      </w:r>
      <w:r w:rsidR="003D44A0" w:rsidRPr="005C0770">
        <w:rPr>
          <w:rFonts w:ascii="Georgia" w:hAnsi="Georgia" w:cs="Arial"/>
          <w:b/>
          <w:sz w:val="28"/>
          <w:szCs w:val="28"/>
        </w:rPr>
        <w:t>for</w:t>
      </w:r>
      <w:r w:rsidRPr="005C0770">
        <w:rPr>
          <w:rFonts w:ascii="Georgia" w:hAnsi="Georgia" w:cs="Arial"/>
          <w:b/>
          <w:sz w:val="28"/>
          <w:szCs w:val="28"/>
        </w:rPr>
        <w:t xml:space="preserve"> Pain</w:t>
      </w:r>
      <w:r w:rsidR="003D44A0" w:rsidRPr="005C0770">
        <w:rPr>
          <w:rFonts w:ascii="Georgia" w:hAnsi="Georgia" w:cs="Arial"/>
          <w:b/>
          <w:sz w:val="28"/>
          <w:szCs w:val="28"/>
        </w:rPr>
        <w:t xml:space="preserve"> </w:t>
      </w:r>
      <w:r w:rsidR="003D44A0" w:rsidRPr="005C0770">
        <w:rPr>
          <w:rFonts w:ascii="Georgia" w:hAnsi="Georgia" w:cs="Arial"/>
          <w:i/>
          <w:sz w:val="28"/>
          <w:szCs w:val="28"/>
        </w:rPr>
        <w:t>Start</w:t>
      </w:r>
      <w:r w:rsidRPr="005C0770">
        <w:rPr>
          <w:rFonts w:ascii="Georgia" w:hAnsi="Georgia" w:cs="Arial"/>
          <w:i/>
          <w:sz w:val="28"/>
          <w:szCs w:val="28"/>
        </w:rPr>
        <w:t xml:space="preserve"> Instructions</w:t>
      </w:r>
      <w:r w:rsidRPr="005C0770">
        <w:rPr>
          <w:rFonts w:ascii="Georgia" w:hAnsi="Georgia" w:cs="Arial"/>
          <w:b/>
          <w:sz w:val="28"/>
          <w:szCs w:val="28"/>
        </w:rPr>
        <w:t xml:space="preserve"> for Patient</w:t>
      </w:r>
    </w:p>
    <w:p w14:paraId="5C764511" w14:textId="77777777" w:rsidR="005C0770" w:rsidRPr="005C0770" w:rsidRDefault="005C0770" w:rsidP="005C0770">
      <w:pPr>
        <w:spacing w:line="276" w:lineRule="auto"/>
        <w:jc w:val="center"/>
        <w:rPr>
          <w:rFonts w:ascii="Arial" w:hAnsi="Arial" w:cs="Arial"/>
          <w:b/>
          <w:sz w:val="12"/>
          <w:szCs w:val="12"/>
        </w:rPr>
      </w:pPr>
    </w:p>
    <w:p w14:paraId="028AE75F" w14:textId="12D10865" w:rsidR="00F74F4E" w:rsidRDefault="00F74F4E" w:rsidP="005C0770">
      <w:pPr>
        <w:spacing w:line="276" w:lineRule="auto"/>
        <w:rPr>
          <w:rFonts w:ascii="Arial" w:hAnsi="Arial" w:cs="Arial"/>
        </w:rPr>
      </w:pPr>
      <w:r w:rsidRPr="005C0770">
        <w:rPr>
          <w:rFonts w:ascii="Arial" w:hAnsi="Arial" w:cs="Arial"/>
          <w:b/>
        </w:rPr>
        <w:t xml:space="preserve">Your Provider will be </w:t>
      </w:r>
      <w:r w:rsidR="003D44A0" w:rsidRPr="005C0770">
        <w:rPr>
          <w:rFonts w:ascii="Arial" w:hAnsi="Arial" w:cs="Arial"/>
          <w:b/>
        </w:rPr>
        <w:t>initiating</w:t>
      </w:r>
      <w:r w:rsidR="003D44A0" w:rsidRPr="005C0770">
        <w:rPr>
          <w:rFonts w:ascii="Arial" w:hAnsi="Arial" w:cs="Arial"/>
        </w:rPr>
        <w:t xml:space="preserve"> a</w:t>
      </w:r>
      <w:r w:rsidRPr="005C0770">
        <w:rPr>
          <w:rFonts w:ascii="Arial" w:hAnsi="Arial" w:cs="Arial"/>
        </w:rPr>
        <w:t xml:space="preserve"> Buprenorphine for Pain trial for management of your chronic pain. The pre-start and home Bup Start process is important for a safe and comfortable start of the medication.</w:t>
      </w:r>
    </w:p>
    <w:p w14:paraId="40C878E7" w14:textId="77777777" w:rsidR="005C0770" w:rsidRPr="005C0770" w:rsidRDefault="005C0770" w:rsidP="005C0770">
      <w:pPr>
        <w:spacing w:line="276" w:lineRule="auto"/>
        <w:rPr>
          <w:rFonts w:ascii="Arial" w:hAnsi="Arial" w:cs="Arial"/>
          <w:sz w:val="8"/>
          <w:szCs w:val="8"/>
        </w:rPr>
      </w:pPr>
    </w:p>
    <w:p w14:paraId="25DAE8DA" w14:textId="2DC066BA" w:rsidR="00F74F4E" w:rsidRPr="005C0770" w:rsidRDefault="00EB3EEF" w:rsidP="005C0770">
      <w:pPr>
        <w:pStyle w:val="ListParagraph"/>
        <w:numPr>
          <w:ilvl w:val="0"/>
          <w:numId w:val="2"/>
        </w:numPr>
        <w:spacing w:line="360" w:lineRule="auto"/>
        <w:ind w:left="360"/>
        <w:rPr>
          <w:rFonts w:ascii="Arial" w:hAnsi="Arial" w:cs="Arial"/>
        </w:rPr>
      </w:pPr>
      <w:r w:rsidRPr="005C0770">
        <w:rPr>
          <w:rFonts w:ascii="Arial" w:hAnsi="Arial" w:cs="Arial"/>
        </w:rPr>
        <w:t>Your buprenorphine start (</w:t>
      </w:r>
      <w:r w:rsidR="00F74F4E" w:rsidRPr="005C0770">
        <w:rPr>
          <w:rFonts w:ascii="Arial" w:hAnsi="Arial" w:cs="Arial"/>
        </w:rPr>
        <w:t>induction</w:t>
      </w:r>
      <w:r w:rsidRPr="005C0770">
        <w:rPr>
          <w:rFonts w:ascii="Arial" w:hAnsi="Arial" w:cs="Arial"/>
        </w:rPr>
        <w:t>)</w:t>
      </w:r>
      <w:r w:rsidR="00D82E46">
        <w:rPr>
          <w:rFonts w:ascii="Arial" w:hAnsi="Arial" w:cs="Arial"/>
        </w:rPr>
        <w:t xml:space="preserve"> </w:t>
      </w:r>
      <w:r w:rsidR="00F74F4E" w:rsidRPr="005C0770">
        <w:rPr>
          <w:rFonts w:ascii="Arial" w:hAnsi="Arial" w:cs="Arial"/>
        </w:rPr>
        <w:t>date/time/locatio</w:t>
      </w:r>
      <w:r w:rsidRPr="005C0770">
        <w:rPr>
          <w:rFonts w:ascii="Arial" w:hAnsi="Arial" w:cs="Arial"/>
        </w:rPr>
        <w:t>n</w:t>
      </w:r>
      <w:r w:rsidR="00F74F4E" w:rsidRPr="005C0770">
        <w:rPr>
          <w:rFonts w:ascii="Arial" w:hAnsi="Arial" w:cs="Arial"/>
        </w:rPr>
        <w:t>________________________________.</w:t>
      </w:r>
    </w:p>
    <w:p w14:paraId="5A23B5A8" w14:textId="7311431E" w:rsidR="00F74F4E" w:rsidRPr="005C0770" w:rsidRDefault="00F74F4E" w:rsidP="005C0770">
      <w:pPr>
        <w:pStyle w:val="ListParagraph"/>
        <w:numPr>
          <w:ilvl w:val="0"/>
          <w:numId w:val="2"/>
        </w:numPr>
        <w:spacing w:line="360" w:lineRule="auto"/>
        <w:ind w:left="360"/>
        <w:rPr>
          <w:rFonts w:ascii="Arial" w:hAnsi="Arial" w:cs="Arial"/>
        </w:rPr>
      </w:pPr>
      <w:r w:rsidRPr="005C0770">
        <w:rPr>
          <w:rFonts w:ascii="Arial" w:hAnsi="Arial" w:cs="Arial"/>
        </w:rPr>
        <w:t>You are coming off of (opioid) _________________</w:t>
      </w:r>
      <w:r w:rsidR="005C0770">
        <w:rPr>
          <w:rFonts w:ascii="Arial" w:hAnsi="Arial" w:cs="Arial"/>
        </w:rPr>
        <w:t>_______________________________</w:t>
      </w:r>
      <w:r w:rsidRPr="005C0770">
        <w:rPr>
          <w:rFonts w:ascii="Arial" w:hAnsi="Arial" w:cs="Arial"/>
        </w:rPr>
        <w:t>.</w:t>
      </w:r>
    </w:p>
    <w:p w14:paraId="26FCE34C" w14:textId="0DC51011" w:rsidR="00F74F4E" w:rsidRPr="005C0770" w:rsidRDefault="00F74F4E" w:rsidP="005C0770">
      <w:pPr>
        <w:pStyle w:val="ListParagraph"/>
        <w:numPr>
          <w:ilvl w:val="0"/>
          <w:numId w:val="2"/>
        </w:numPr>
        <w:spacing w:line="360" w:lineRule="auto"/>
        <w:ind w:left="360"/>
        <w:rPr>
          <w:rFonts w:ascii="Arial" w:hAnsi="Arial" w:cs="Arial"/>
        </w:rPr>
      </w:pPr>
      <w:r w:rsidRPr="005C0770">
        <w:rPr>
          <w:rFonts w:ascii="Arial" w:hAnsi="Arial" w:cs="Arial"/>
        </w:rPr>
        <w:t xml:space="preserve">You will need to </w:t>
      </w:r>
      <w:r w:rsidRPr="005C0770">
        <w:rPr>
          <w:rFonts w:ascii="Arial" w:hAnsi="Arial" w:cs="Arial"/>
          <w:b/>
        </w:rPr>
        <w:t>STOP TAKING all opioids</w:t>
      </w:r>
      <w:r w:rsidRPr="005C0770">
        <w:rPr>
          <w:rFonts w:ascii="Arial" w:hAnsi="Arial" w:cs="Arial"/>
        </w:rPr>
        <w:t xml:space="preserve"> after ___________(day) ____________(time).</w:t>
      </w:r>
    </w:p>
    <w:p w14:paraId="4EA8985A" w14:textId="17CFCA1E" w:rsidR="00F74F4E" w:rsidRPr="005C0770" w:rsidRDefault="00F74F4E" w:rsidP="005C0770">
      <w:pPr>
        <w:pStyle w:val="ListParagraph"/>
        <w:numPr>
          <w:ilvl w:val="0"/>
          <w:numId w:val="2"/>
        </w:numPr>
        <w:spacing w:line="276" w:lineRule="auto"/>
        <w:ind w:left="360"/>
        <w:rPr>
          <w:rFonts w:ascii="Arial" w:hAnsi="Arial" w:cs="Arial"/>
        </w:rPr>
      </w:pPr>
      <w:r w:rsidRPr="005C0770">
        <w:rPr>
          <w:rFonts w:ascii="Arial" w:hAnsi="Arial" w:cs="Arial"/>
        </w:rPr>
        <w:t xml:space="preserve">You are also required to abstain from all alcohol, </w:t>
      </w:r>
      <w:r w:rsidR="00EB3EEF" w:rsidRPr="005C0770">
        <w:rPr>
          <w:rFonts w:ascii="Arial" w:hAnsi="Arial" w:cs="Arial"/>
        </w:rPr>
        <w:t xml:space="preserve">non-prescribed </w:t>
      </w:r>
      <w:r w:rsidRPr="005C0770">
        <w:rPr>
          <w:rFonts w:ascii="Arial" w:hAnsi="Arial" w:cs="Arial"/>
        </w:rPr>
        <w:t>benzodiazepines and illicit drugs.</w:t>
      </w:r>
    </w:p>
    <w:p w14:paraId="14B8B02C" w14:textId="77777777" w:rsidR="005C0770" w:rsidRPr="005C0770" w:rsidRDefault="005C0770" w:rsidP="005C0770">
      <w:pPr>
        <w:spacing w:line="276" w:lineRule="auto"/>
        <w:rPr>
          <w:rFonts w:ascii="Arial" w:hAnsi="Arial" w:cs="Arial"/>
          <w:sz w:val="8"/>
          <w:szCs w:val="8"/>
        </w:rPr>
      </w:pPr>
    </w:p>
    <w:p w14:paraId="7D2B052A" w14:textId="420BFDB5" w:rsidR="00F74F4E" w:rsidRDefault="00F74F4E" w:rsidP="00F74F4E">
      <w:pPr>
        <w:spacing w:line="276" w:lineRule="auto"/>
        <w:rPr>
          <w:rFonts w:ascii="Arial" w:hAnsi="Arial" w:cs="Arial"/>
        </w:rPr>
      </w:pPr>
      <w:r w:rsidRPr="005C0770">
        <w:rPr>
          <w:rFonts w:ascii="Arial" w:hAnsi="Arial" w:cs="Arial"/>
        </w:rPr>
        <w:t xml:space="preserve">The reason you need to be in withdrawal from all opioids is that the opioid receptors in your brain and body will soon be occupied by buprenorphine. If there are still opioids in your system, there is a risk for precipitated withdrawal. </w:t>
      </w:r>
      <w:r w:rsidRPr="005C0770">
        <w:rPr>
          <w:rFonts w:ascii="Arial" w:hAnsi="Arial" w:cs="Arial"/>
          <w:b/>
          <w:i/>
          <w:u w:val="single"/>
        </w:rPr>
        <w:t>Precipitated withdrawal</w:t>
      </w:r>
      <w:r w:rsidRPr="005C0770">
        <w:rPr>
          <w:rFonts w:ascii="Arial" w:hAnsi="Arial" w:cs="Arial"/>
        </w:rPr>
        <w:t xml:space="preserve"> is an intense withdrawal, which can last for many hours and even days.</w:t>
      </w:r>
    </w:p>
    <w:p w14:paraId="0C4B4F05" w14:textId="77777777" w:rsidR="005C0770" w:rsidRPr="005C0770" w:rsidRDefault="005C0770" w:rsidP="00F74F4E">
      <w:pPr>
        <w:spacing w:line="276" w:lineRule="auto"/>
        <w:rPr>
          <w:rFonts w:ascii="Arial" w:hAnsi="Arial" w:cs="Arial"/>
          <w:sz w:val="8"/>
          <w:szCs w:val="8"/>
        </w:rPr>
      </w:pPr>
    </w:p>
    <w:p w14:paraId="76721DCE" w14:textId="303393A5" w:rsidR="00F74F4E" w:rsidRDefault="00F74F4E" w:rsidP="00F74F4E">
      <w:pPr>
        <w:spacing w:line="276" w:lineRule="auto"/>
        <w:rPr>
          <w:rFonts w:ascii="Arial" w:hAnsi="Arial" w:cs="Arial"/>
        </w:rPr>
      </w:pPr>
      <w:r w:rsidRPr="005C0770">
        <w:rPr>
          <w:rFonts w:ascii="Arial" w:hAnsi="Arial" w:cs="Arial"/>
        </w:rPr>
        <w:t xml:space="preserve">If you and your provider have planned for a </w:t>
      </w:r>
      <w:r w:rsidR="003D44A0" w:rsidRPr="005C0770">
        <w:rPr>
          <w:rFonts w:ascii="Arial" w:hAnsi="Arial" w:cs="Arial"/>
          <w:b/>
          <w:i/>
        </w:rPr>
        <w:t>buprenorphine start at home</w:t>
      </w:r>
      <w:r w:rsidRPr="005C0770">
        <w:rPr>
          <w:rFonts w:ascii="Arial" w:hAnsi="Arial" w:cs="Arial"/>
        </w:rPr>
        <w:t xml:space="preserve">, you will have met with provider and submitted urine drug screen (UDS) and reviewed the plans for a successful comfortable </w:t>
      </w:r>
      <w:r w:rsidR="003D44A0" w:rsidRPr="005C0770">
        <w:rPr>
          <w:rFonts w:ascii="Arial" w:hAnsi="Arial" w:cs="Arial"/>
        </w:rPr>
        <w:t>buprenorphine start</w:t>
      </w:r>
      <w:r w:rsidRPr="005C0770">
        <w:rPr>
          <w:rFonts w:ascii="Arial" w:hAnsi="Arial" w:cs="Arial"/>
        </w:rPr>
        <w:t>.</w:t>
      </w:r>
    </w:p>
    <w:p w14:paraId="349A9269" w14:textId="77777777" w:rsidR="005C0770" w:rsidRPr="005C0770" w:rsidRDefault="005C0770" w:rsidP="00F74F4E">
      <w:pPr>
        <w:spacing w:line="276" w:lineRule="auto"/>
        <w:rPr>
          <w:rFonts w:ascii="Arial" w:hAnsi="Arial" w:cs="Arial"/>
          <w:sz w:val="8"/>
          <w:szCs w:val="8"/>
        </w:rPr>
      </w:pPr>
    </w:p>
    <w:p w14:paraId="12EE6A4A" w14:textId="77777777" w:rsidR="00F74F4E" w:rsidRPr="005C0770" w:rsidRDefault="00F74F4E" w:rsidP="00F74F4E">
      <w:pPr>
        <w:spacing w:line="276" w:lineRule="auto"/>
        <w:rPr>
          <w:rFonts w:ascii="Arial" w:hAnsi="Arial" w:cs="Arial"/>
        </w:rPr>
      </w:pPr>
      <w:r w:rsidRPr="005C0770">
        <w:rPr>
          <w:rFonts w:ascii="Arial" w:hAnsi="Arial" w:cs="Arial"/>
        </w:rPr>
        <w:t>For your comfort during your opioid withdrawal, your provider might prescribe:</w:t>
      </w:r>
    </w:p>
    <w:p w14:paraId="5F705580" w14:textId="77777777" w:rsidR="00F74F4E" w:rsidRPr="005C0770" w:rsidRDefault="00F74F4E" w:rsidP="00F74F4E">
      <w:pPr>
        <w:spacing w:line="276" w:lineRule="auto"/>
        <w:rPr>
          <w:rFonts w:ascii="Arial" w:hAnsi="Arial" w:cs="Arial"/>
        </w:rPr>
      </w:pPr>
      <w:r w:rsidRPr="005C0770">
        <w:rPr>
          <w:rFonts w:ascii="Arial" w:hAnsi="Arial" w:cs="Arial"/>
        </w:rPr>
        <w:t>_____ Imodium for diarrhea</w:t>
      </w:r>
    </w:p>
    <w:p w14:paraId="738CE750" w14:textId="7B41E48C" w:rsidR="00F74F4E" w:rsidRPr="005C0770" w:rsidRDefault="00F74F4E" w:rsidP="00F74F4E">
      <w:pPr>
        <w:spacing w:line="276" w:lineRule="auto"/>
        <w:rPr>
          <w:rFonts w:ascii="Arial" w:hAnsi="Arial" w:cs="Arial"/>
        </w:rPr>
      </w:pPr>
      <w:r w:rsidRPr="005C0770">
        <w:rPr>
          <w:rFonts w:ascii="Arial" w:hAnsi="Arial" w:cs="Arial"/>
        </w:rPr>
        <w:t>_____ Clonidine for withdrawal symptoms</w:t>
      </w:r>
    </w:p>
    <w:p w14:paraId="29E9C5C6" w14:textId="0BA84680" w:rsidR="003D44A0" w:rsidRPr="005C0770" w:rsidRDefault="003D44A0" w:rsidP="00F74F4E">
      <w:pPr>
        <w:spacing w:line="276" w:lineRule="auto"/>
        <w:rPr>
          <w:rFonts w:ascii="Arial" w:hAnsi="Arial" w:cs="Arial"/>
        </w:rPr>
      </w:pPr>
      <w:r w:rsidRPr="005C0770">
        <w:rPr>
          <w:rFonts w:ascii="Arial" w:hAnsi="Arial" w:cs="Arial"/>
        </w:rPr>
        <w:t>_____ Ondansetron as needed for severe nausea</w:t>
      </w:r>
    </w:p>
    <w:p w14:paraId="7F92E3C4" w14:textId="77777777" w:rsidR="00F74F4E" w:rsidRPr="005C0770" w:rsidRDefault="00F74F4E" w:rsidP="00F74F4E">
      <w:pPr>
        <w:spacing w:line="276" w:lineRule="auto"/>
        <w:rPr>
          <w:rFonts w:ascii="Arial" w:hAnsi="Arial" w:cs="Arial"/>
        </w:rPr>
      </w:pPr>
      <w:r w:rsidRPr="005C0770">
        <w:rPr>
          <w:rFonts w:ascii="Arial" w:hAnsi="Arial" w:cs="Arial"/>
        </w:rPr>
        <w:t>_____ Hydroxyzine for nausea, anxiety and sleep</w:t>
      </w:r>
    </w:p>
    <w:p w14:paraId="4138D236" w14:textId="77777777" w:rsidR="00F74F4E" w:rsidRPr="005C0770" w:rsidRDefault="00F74F4E" w:rsidP="00F74F4E">
      <w:pPr>
        <w:spacing w:line="276" w:lineRule="auto"/>
        <w:rPr>
          <w:rFonts w:ascii="Arial" w:hAnsi="Arial" w:cs="Arial"/>
        </w:rPr>
      </w:pPr>
      <w:r w:rsidRPr="005C0770">
        <w:rPr>
          <w:rFonts w:ascii="Arial" w:hAnsi="Arial" w:cs="Arial"/>
        </w:rPr>
        <w:t>_____ Gabapentin for withdrawal symptoms, anxiety and sleep</w:t>
      </w:r>
    </w:p>
    <w:p w14:paraId="3BE52CC5" w14:textId="77777777" w:rsidR="00F74F4E" w:rsidRPr="005C0770" w:rsidRDefault="00F74F4E" w:rsidP="00F74F4E">
      <w:pPr>
        <w:spacing w:line="276" w:lineRule="auto"/>
        <w:rPr>
          <w:rFonts w:ascii="Arial" w:hAnsi="Arial" w:cs="Arial"/>
        </w:rPr>
      </w:pPr>
      <w:r w:rsidRPr="005C0770">
        <w:rPr>
          <w:rFonts w:ascii="Arial" w:hAnsi="Arial" w:cs="Arial"/>
        </w:rPr>
        <w:t>_____ Ibuprofen for aches and pain</w:t>
      </w:r>
    </w:p>
    <w:p w14:paraId="61F36286" w14:textId="77777777" w:rsidR="00F74F4E" w:rsidRDefault="00F74F4E" w:rsidP="00F74F4E">
      <w:pPr>
        <w:spacing w:line="276" w:lineRule="auto"/>
        <w:rPr>
          <w:rFonts w:ascii="Arial" w:hAnsi="Arial" w:cs="Arial"/>
        </w:rPr>
      </w:pPr>
      <w:r w:rsidRPr="005C0770">
        <w:rPr>
          <w:rFonts w:ascii="Arial" w:hAnsi="Arial" w:cs="Arial"/>
        </w:rPr>
        <w:t>_____ Other</w:t>
      </w:r>
    </w:p>
    <w:p w14:paraId="28EF9831" w14:textId="77777777" w:rsidR="005C0770" w:rsidRPr="005C0770" w:rsidRDefault="005C0770" w:rsidP="00F74F4E">
      <w:pPr>
        <w:spacing w:line="276" w:lineRule="auto"/>
        <w:rPr>
          <w:rFonts w:ascii="Arial" w:hAnsi="Arial" w:cs="Arial"/>
          <w:sz w:val="8"/>
          <w:szCs w:val="8"/>
        </w:rPr>
      </w:pPr>
    </w:p>
    <w:p w14:paraId="15EB4474" w14:textId="77777777" w:rsidR="005C0770" w:rsidRDefault="00F74F4E" w:rsidP="00F74F4E">
      <w:pPr>
        <w:spacing w:line="276" w:lineRule="auto"/>
        <w:rPr>
          <w:rFonts w:ascii="Arial" w:hAnsi="Arial" w:cs="Arial"/>
        </w:rPr>
      </w:pPr>
      <w:r w:rsidRPr="005C0770">
        <w:rPr>
          <w:rFonts w:ascii="Arial" w:hAnsi="Arial" w:cs="Arial"/>
        </w:rPr>
        <w:t>Please read the instructions for the proper doses on the bottles of these medications, as they will be ordered specific to your expected withdrawal.</w:t>
      </w:r>
      <w:r w:rsidR="005C0770">
        <w:rPr>
          <w:rFonts w:ascii="Arial" w:hAnsi="Arial" w:cs="Arial"/>
        </w:rPr>
        <w:t xml:space="preserve"> </w:t>
      </w:r>
    </w:p>
    <w:p w14:paraId="0F2523B0" w14:textId="77777777" w:rsidR="005C0770" w:rsidRPr="005C0770" w:rsidRDefault="005C0770" w:rsidP="00F74F4E">
      <w:pPr>
        <w:spacing w:line="276" w:lineRule="auto"/>
        <w:rPr>
          <w:rFonts w:ascii="Arial" w:hAnsi="Arial" w:cs="Arial"/>
          <w:sz w:val="8"/>
          <w:szCs w:val="8"/>
        </w:rPr>
      </w:pPr>
    </w:p>
    <w:p w14:paraId="0F1C6525" w14:textId="7DADC9D6" w:rsidR="00F74F4E" w:rsidRDefault="00F74F4E" w:rsidP="00F74F4E">
      <w:pPr>
        <w:spacing w:line="276" w:lineRule="auto"/>
        <w:rPr>
          <w:rFonts w:ascii="Arial" w:hAnsi="Arial" w:cs="Arial"/>
        </w:rPr>
      </w:pPr>
      <w:r w:rsidRPr="005C0770">
        <w:rPr>
          <w:rFonts w:ascii="Arial" w:hAnsi="Arial" w:cs="Arial"/>
          <w:i/>
        </w:rPr>
        <w:t xml:space="preserve">On day of </w:t>
      </w:r>
      <w:r w:rsidR="003D44A0" w:rsidRPr="005C0770">
        <w:rPr>
          <w:rFonts w:ascii="Arial" w:hAnsi="Arial" w:cs="Arial"/>
          <w:i/>
        </w:rPr>
        <w:t>buprenorphine start</w:t>
      </w:r>
      <w:r w:rsidRPr="005C0770">
        <w:rPr>
          <w:rFonts w:ascii="Arial" w:hAnsi="Arial" w:cs="Arial"/>
          <w:i/>
        </w:rPr>
        <w:t>, you will follow the additional directions provided to you by your provider.</w:t>
      </w:r>
      <w:r w:rsidRPr="005C0770">
        <w:rPr>
          <w:rFonts w:ascii="Arial" w:hAnsi="Arial" w:cs="Arial"/>
        </w:rPr>
        <w:t xml:space="preserve"> </w:t>
      </w:r>
    </w:p>
    <w:p w14:paraId="617CD10E" w14:textId="77777777" w:rsidR="005C0770" w:rsidRPr="005C0770" w:rsidRDefault="005C0770" w:rsidP="00F74F4E">
      <w:pPr>
        <w:spacing w:line="276" w:lineRule="auto"/>
        <w:rPr>
          <w:rFonts w:ascii="Arial" w:hAnsi="Arial" w:cs="Arial"/>
          <w:sz w:val="8"/>
          <w:szCs w:val="8"/>
        </w:rPr>
      </w:pPr>
    </w:p>
    <w:p w14:paraId="59A60147" w14:textId="1ED6BDAE" w:rsidR="005C0770" w:rsidRDefault="00F74F4E" w:rsidP="00F74F4E">
      <w:pPr>
        <w:spacing w:line="276" w:lineRule="auto"/>
        <w:rPr>
          <w:rFonts w:ascii="Arial" w:hAnsi="Arial" w:cs="Arial"/>
        </w:rPr>
      </w:pPr>
      <w:r w:rsidRPr="005C0770">
        <w:rPr>
          <w:rFonts w:ascii="Arial" w:hAnsi="Arial" w:cs="Arial"/>
        </w:rPr>
        <w:t xml:space="preserve">Some initial </w:t>
      </w:r>
      <w:r w:rsidRPr="005C0770">
        <w:rPr>
          <w:rFonts w:ascii="Arial" w:hAnsi="Arial" w:cs="Arial"/>
          <w:b/>
        </w:rPr>
        <w:t>common side effects</w:t>
      </w:r>
      <w:r w:rsidRPr="005C0770">
        <w:rPr>
          <w:rFonts w:ascii="Arial" w:hAnsi="Arial" w:cs="Arial"/>
        </w:rPr>
        <w:t>:</w:t>
      </w:r>
      <w:r w:rsidR="005C0770">
        <w:rPr>
          <w:rFonts w:ascii="Arial" w:hAnsi="Arial" w:cs="Arial"/>
        </w:rPr>
        <w:t xml:space="preserve"> </w:t>
      </w:r>
      <w:r w:rsidRPr="005C0770">
        <w:rPr>
          <w:rFonts w:ascii="Arial" w:hAnsi="Arial" w:cs="Arial"/>
        </w:rPr>
        <w:t xml:space="preserve">Drowsiness, light-headedness, nausea, mild headache, urinary retention, constipation. These are usually mild side effects and some people do not experience any. Side effects such as sweating, constipation and muscle twitching might persist. Let us know of any side effects that you are experiencing. Please drink extra fluids, take ibuprofen or Tylenol for headache, stay in touch with your </w:t>
      </w:r>
      <w:r w:rsidR="003D44A0" w:rsidRPr="005C0770">
        <w:rPr>
          <w:rFonts w:ascii="Arial" w:hAnsi="Arial" w:cs="Arial"/>
        </w:rPr>
        <w:t>MD/RN</w:t>
      </w:r>
      <w:r w:rsidRPr="005C0770">
        <w:rPr>
          <w:rFonts w:ascii="Arial" w:hAnsi="Arial" w:cs="Arial"/>
        </w:rPr>
        <w:t xml:space="preserve"> </w:t>
      </w:r>
      <w:r w:rsidR="005C0770">
        <w:rPr>
          <w:rFonts w:ascii="Arial" w:hAnsi="Arial" w:cs="Arial"/>
        </w:rPr>
        <w:t xml:space="preserve">and </w:t>
      </w:r>
      <w:r w:rsidRPr="005C0770">
        <w:rPr>
          <w:rFonts w:ascii="Arial" w:hAnsi="Arial" w:cs="Arial"/>
        </w:rPr>
        <w:t>keep your appointments.  It is important that your provider knows about any side-effects you might be having.</w:t>
      </w:r>
    </w:p>
    <w:p w14:paraId="425A1BDA" w14:textId="77777777" w:rsidR="005C0770" w:rsidRPr="005C0770" w:rsidRDefault="005C0770" w:rsidP="00F74F4E">
      <w:pPr>
        <w:spacing w:line="276" w:lineRule="auto"/>
        <w:rPr>
          <w:rFonts w:ascii="Arial" w:hAnsi="Arial" w:cs="Arial"/>
          <w:sz w:val="8"/>
          <w:szCs w:val="8"/>
        </w:rPr>
      </w:pPr>
    </w:p>
    <w:p w14:paraId="0096C414" w14:textId="508BF48E" w:rsidR="00F74F4E" w:rsidRPr="005C0770" w:rsidRDefault="00F74F4E" w:rsidP="00F74F4E">
      <w:pPr>
        <w:spacing w:line="276" w:lineRule="auto"/>
        <w:rPr>
          <w:rFonts w:ascii="Arial" w:hAnsi="Arial" w:cs="Arial"/>
        </w:rPr>
      </w:pPr>
      <w:r w:rsidRPr="005C0770">
        <w:rPr>
          <w:rFonts w:ascii="Arial" w:hAnsi="Arial" w:cs="Arial"/>
        </w:rPr>
        <w:t xml:space="preserve">Your RN will be following your </w:t>
      </w:r>
      <w:r w:rsidR="003D44A0" w:rsidRPr="005C0770">
        <w:rPr>
          <w:rFonts w:ascii="Arial" w:hAnsi="Arial" w:cs="Arial"/>
        </w:rPr>
        <w:t>Buprenorphine for Pain Management</w:t>
      </w:r>
      <w:r w:rsidRPr="005C0770">
        <w:rPr>
          <w:rFonts w:ascii="Arial" w:hAnsi="Arial" w:cs="Arial"/>
        </w:rPr>
        <w:t xml:space="preserve"> daily for the first 3 days via telephone or in-clinic visits.</w:t>
      </w:r>
    </w:p>
    <w:p w14:paraId="32ECF0A2" w14:textId="271C8366" w:rsidR="00F74F4E" w:rsidRPr="005C0770" w:rsidRDefault="00F74F4E">
      <w:pPr>
        <w:rPr>
          <w:rFonts w:ascii="Arial" w:hAnsi="Arial" w:cs="Arial"/>
        </w:rPr>
      </w:pPr>
    </w:p>
    <w:sectPr w:rsidR="00F74F4E" w:rsidRPr="005C0770" w:rsidSect="005C0770">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6C1B0" w14:textId="77777777" w:rsidR="00CB07F0" w:rsidRDefault="00CB07F0" w:rsidP="00EB3EEF">
      <w:r>
        <w:separator/>
      </w:r>
    </w:p>
  </w:endnote>
  <w:endnote w:type="continuationSeparator" w:id="0">
    <w:p w14:paraId="4348DFE5" w14:textId="77777777" w:rsidR="00CB07F0" w:rsidRDefault="00CB07F0" w:rsidP="00EB3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441E0" w14:textId="7C27162A" w:rsidR="00116545" w:rsidRDefault="00116545">
    <w:pPr>
      <w:pStyle w:val="Footer"/>
    </w:pPr>
    <w:r>
      <w:t>Bell 2019 CCI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65B24" w14:textId="77777777" w:rsidR="00CB07F0" w:rsidRDefault="00CB07F0" w:rsidP="00EB3EEF">
      <w:r>
        <w:separator/>
      </w:r>
    </w:p>
  </w:footnote>
  <w:footnote w:type="continuationSeparator" w:id="0">
    <w:p w14:paraId="4616A6D4" w14:textId="77777777" w:rsidR="00CB07F0" w:rsidRDefault="00CB07F0" w:rsidP="00EB3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7E19E" w14:textId="49D18A1A" w:rsidR="005C0770" w:rsidRDefault="005C0770" w:rsidP="00A104BD">
    <w:pPr>
      <w:pStyle w:val="Header"/>
      <w:jc w:val="center"/>
    </w:pPr>
    <w:r>
      <w:rPr>
        <w:noProof/>
      </w:rPr>
      <w:drawing>
        <wp:inline distT="0" distB="0" distL="0" distR="0" wp14:anchorId="06ABDE4B" wp14:editId="322BA9E9">
          <wp:extent cx="2286000" cy="45524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ng Logo BW.png"/>
                  <pic:cNvPicPr/>
                </pic:nvPicPr>
                <pic:blipFill>
                  <a:blip r:embed="rId1">
                    <a:extLst>
                      <a:ext uri="{28A0092B-C50C-407E-A947-70E740481C1C}">
                        <a14:useLocalDpi xmlns:a14="http://schemas.microsoft.com/office/drawing/2010/main" val="0"/>
                      </a:ext>
                    </a:extLst>
                  </a:blip>
                  <a:stretch>
                    <a:fillRect/>
                  </a:stretch>
                </pic:blipFill>
                <pic:spPr>
                  <a:xfrm>
                    <a:off x="0" y="0"/>
                    <a:ext cx="2286000" cy="455247"/>
                  </a:xfrm>
                  <a:prstGeom prst="rect">
                    <a:avLst/>
                  </a:prstGeom>
                </pic:spPr>
              </pic:pic>
            </a:graphicData>
          </a:graphic>
        </wp:inline>
      </w:drawing>
    </w:r>
  </w:p>
  <w:p w14:paraId="75565231" w14:textId="77777777" w:rsidR="005C0770" w:rsidRPr="005C0770" w:rsidRDefault="005C0770" w:rsidP="005C0770">
    <w:pPr>
      <w:pStyle w:val="Header"/>
      <w:jc w:val="cent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E6223"/>
    <w:multiLevelType w:val="hybridMultilevel"/>
    <w:tmpl w:val="0C440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2220A0"/>
    <w:multiLevelType w:val="hybridMultilevel"/>
    <w:tmpl w:val="8250D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F4E"/>
    <w:rsid w:val="00016E28"/>
    <w:rsid w:val="00116545"/>
    <w:rsid w:val="003D44A0"/>
    <w:rsid w:val="005C0770"/>
    <w:rsid w:val="009714F3"/>
    <w:rsid w:val="00A104BD"/>
    <w:rsid w:val="00BB4971"/>
    <w:rsid w:val="00C45ADB"/>
    <w:rsid w:val="00CB07F0"/>
    <w:rsid w:val="00CD5353"/>
    <w:rsid w:val="00D82E46"/>
    <w:rsid w:val="00E22ED0"/>
    <w:rsid w:val="00E9087D"/>
    <w:rsid w:val="00EB3EEF"/>
    <w:rsid w:val="00F74F4E"/>
    <w:rsid w:val="00FE3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0A31F"/>
  <w15:chartTrackingRefBased/>
  <w15:docId w15:val="{E8EAAF2A-3E50-AC45-8F27-E3CE5B877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74F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F4E"/>
    <w:pPr>
      <w:ind w:left="720"/>
      <w:contextualSpacing/>
    </w:pPr>
  </w:style>
  <w:style w:type="paragraph" w:styleId="Header">
    <w:name w:val="header"/>
    <w:basedOn w:val="Normal"/>
    <w:link w:val="HeaderChar"/>
    <w:uiPriority w:val="99"/>
    <w:unhideWhenUsed/>
    <w:rsid w:val="00EB3EEF"/>
    <w:pPr>
      <w:tabs>
        <w:tab w:val="center" w:pos="4680"/>
        <w:tab w:val="right" w:pos="9360"/>
      </w:tabs>
    </w:pPr>
  </w:style>
  <w:style w:type="character" w:customStyle="1" w:styleId="HeaderChar">
    <w:name w:val="Header Char"/>
    <w:basedOn w:val="DefaultParagraphFont"/>
    <w:link w:val="Header"/>
    <w:uiPriority w:val="99"/>
    <w:rsid w:val="00EB3EEF"/>
  </w:style>
  <w:style w:type="paragraph" w:styleId="Footer">
    <w:name w:val="footer"/>
    <w:basedOn w:val="Normal"/>
    <w:link w:val="FooterChar"/>
    <w:uiPriority w:val="99"/>
    <w:unhideWhenUsed/>
    <w:rsid w:val="00EB3EEF"/>
    <w:pPr>
      <w:tabs>
        <w:tab w:val="center" w:pos="4680"/>
        <w:tab w:val="right" w:pos="9360"/>
      </w:tabs>
    </w:pPr>
  </w:style>
  <w:style w:type="character" w:customStyle="1" w:styleId="FooterChar">
    <w:name w:val="Footer Char"/>
    <w:basedOn w:val="DefaultParagraphFont"/>
    <w:link w:val="Footer"/>
    <w:uiPriority w:val="99"/>
    <w:rsid w:val="00EB3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Briana Harris-Mills</cp:lastModifiedBy>
  <cp:revision>2</cp:revision>
  <cp:lastPrinted>2019-09-02T20:36:00Z</cp:lastPrinted>
  <dcterms:created xsi:type="dcterms:W3CDTF">2019-09-12T02:05:00Z</dcterms:created>
  <dcterms:modified xsi:type="dcterms:W3CDTF">2019-09-12T02:05:00Z</dcterms:modified>
</cp:coreProperties>
</file>