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58B38" w14:textId="4AA5AECD" w:rsidR="00D0140B" w:rsidRPr="003B3D12" w:rsidRDefault="00BD7362" w:rsidP="00D0140B">
      <w:pPr>
        <w:pBdr>
          <w:bottom w:val="single" w:sz="6" w:space="1" w:color="auto"/>
        </w:pBdr>
        <w:rPr>
          <w:b/>
        </w:rPr>
      </w:pPr>
      <w:bookmarkStart w:id="0" w:name="_GoBack"/>
      <w:bookmarkEnd w:id="0"/>
      <w:r>
        <w:rPr>
          <w:b/>
        </w:rPr>
        <w:t>S</w:t>
      </w:r>
      <w:r w:rsidR="00D0140B">
        <w:rPr>
          <w:b/>
        </w:rPr>
        <w:t>ection 1</w:t>
      </w:r>
      <w:r w:rsidR="00D0140B">
        <w:rPr>
          <w:b/>
        </w:rPr>
        <w:tab/>
        <w:t xml:space="preserve">Project Overview </w:t>
      </w:r>
    </w:p>
    <w:p w14:paraId="6A1ADB27" w14:textId="69532676" w:rsidR="009B1332" w:rsidRPr="00CE6FBA" w:rsidRDefault="00423660" w:rsidP="00CE6FBA">
      <w:pPr>
        <w:spacing w:before="120" w:after="120"/>
        <w:ind w:left="360" w:right="504"/>
        <w:outlineLvl w:val="0"/>
        <w:rPr>
          <w:sz w:val="22"/>
          <w:szCs w:val="22"/>
        </w:rPr>
      </w:pPr>
      <w:r>
        <w:rPr>
          <w:b/>
          <w:sz w:val="22"/>
          <w:szCs w:val="22"/>
        </w:rPr>
        <w:t>Current State Description/Problem Statement</w:t>
      </w:r>
      <w:r w:rsidR="009B1332">
        <w:rPr>
          <w:b/>
          <w:sz w:val="22"/>
          <w:szCs w:val="22"/>
        </w:rPr>
        <w:t>:</w:t>
      </w:r>
      <w:r w:rsidR="00CE6FBA" w:rsidRPr="00CE6FBA">
        <w:rPr>
          <w:sz w:val="22"/>
          <w:szCs w:val="22"/>
        </w:rPr>
        <w:t xml:space="preserve">  </w:t>
      </w:r>
      <w:r w:rsidR="009B1332">
        <w:rPr>
          <w:b/>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181750" w:rsidRPr="001F0E11" w14:paraId="0B09230A" w14:textId="77777777" w:rsidTr="00B65E88">
        <w:trPr>
          <w:trHeight w:val="77"/>
        </w:trPr>
        <w:tc>
          <w:tcPr>
            <w:tcW w:w="10440" w:type="dxa"/>
            <w:shd w:val="clear" w:color="auto" w:fill="auto"/>
          </w:tcPr>
          <w:p w14:paraId="23565218" w14:textId="77777777" w:rsidR="00B65E88" w:rsidRDefault="00B65E88" w:rsidP="005016EF">
            <w:pPr>
              <w:ind w:left="-473" w:right="504"/>
              <w:outlineLvl w:val="0"/>
              <w:rPr>
                <w:b/>
                <w:i/>
                <w:sz w:val="22"/>
                <w:szCs w:val="22"/>
              </w:rPr>
            </w:pPr>
          </w:p>
          <w:p w14:paraId="41981DEA" w14:textId="77777777" w:rsidR="00B65E88" w:rsidRDefault="00B65E88" w:rsidP="00B65E88">
            <w:pPr>
              <w:ind w:right="504"/>
              <w:outlineLvl w:val="0"/>
              <w:rPr>
                <w:b/>
                <w:i/>
                <w:sz w:val="22"/>
                <w:szCs w:val="22"/>
              </w:rPr>
            </w:pPr>
          </w:p>
          <w:p w14:paraId="03C06085" w14:textId="77777777" w:rsidR="00B65E88" w:rsidRDefault="00B65E88" w:rsidP="00B65E88">
            <w:pPr>
              <w:ind w:right="504"/>
              <w:outlineLvl w:val="0"/>
              <w:rPr>
                <w:b/>
                <w:i/>
                <w:sz w:val="22"/>
                <w:szCs w:val="22"/>
              </w:rPr>
            </w:pPr>
          </w:p>
          <w:p w14:paraId="06437EE0" w14:textId="77777777" w:rsidR="00B65E88" w:rsidRDefault="00B65E88" w:rsidP="00B65E88">
            <w:pPr>
              <w:ind w:right="504"/>
              <w:outlineLvl w:val="0"/>
              <w:rPr>
                <w:b/>
                <w:i/>
                <w:sz w:val="22"/>
                <w:szCs w:val="22"/>
              </w:rPr>
            </w:pPr>
          </w:p>
          <w:p w14:paraId="6666FF76" w14:textId="77777777" w:rsidR="00B65E88" w:rsidRDefault="00B65E88" w:rsidP="00B65E88">
            <w:pPr>
              <w:ind w:right="504"/>
              <w:outlineLvl w:val="0"/>
              <w:rPr>
                <w:b/>
                <w:i/>
                <w:sz w:val="22"/>
                <w:szCs w:val="22"/>
              </w:rPr>
            </w:pPr>
          </w:p>
          <w:p w14:paraId="18633287" w14:textId="77777777" w:rsidR="00B65E88" w:rsidRDefault="00B65E88" w:rsidP="00B65E88">
            <w:pPr>
              <w:ind w:right="504"/>
              <w:outlineLvl w:val="0"/>
              <w:rPr>
                <w:b/>
                <w:i/>
                <w:sz w:val="22"/>
                <w:szCs w:val="22"/>
              </w:rPr>
            </w:pPr>
          </w:p>
          <w:p w14:paraId="309624A9" w14:textId="77777777" w:rsidR="00B65E88" w:rsidRPr="001F0E11" w:rsidRDefault="00B65E88" w:rsidP="00B65E88">
            <w:pPr>
              <w:ind w:right="504"/>
              <w:outlineLvl w:val="0"/>
              <w:rPr>
                <w:b/>
                <w:i/>
                <w:sz w:val="22"/>
                <w:szCs w:val="22"/>
              </w:rPr>
            </w:pPr>
          </w:p>
        </w:tc>
      </w:tr>
    </w:tbl>
    <w:p w14:paraId="78920095" w14:textId="77777777" w:rsidR="009B1332" w:rsidRDefault="009B1332" w:rsidP="00442414">
      <w:pPr>
        <w:spacing w:before="120" w:after="120"/>
        <w:ind w:left="360" w:right="504"/>
        <w:outlineLvl w:val="0"/>
        <w:rPr>
          <w:b/>
          <w:sz w:val="22"/>
          <w:szCs w:val="22"/>
        </w:rPr>
      </w:pPr>
    </w:p>
    <w:p w14:paraId="142D5F0D" w14:textId="77777777" w:rsidR="003144F6" w:rsidRPr="00171A7E" w:rsidRDefault="00171A7E" w:rsidP="00171A7E">
      <w:pPr>
        <w:spacing w:before="120" w:after="120"/>
        <w:ind w:left="360" w:right="504"/>
        <w:outlineLvl w:val="0"/>
        <w:rPr>
          <w:b/>
          <w:sz w:val="22"/>
          <w:szCs w:val="22"/>
        </w:rPr>
      </w:pPr>
      <w:r>
        <w:rPr>
          <w:b/>
          <w:sz w:val="22"/>
          <w:szCs w:val="22"/>
        </w:rPr>
        <w:t xml:space="preserve">Project </w:t>
      </w:r>
      <w:r w:rsidR="00D0140B" w:rsidRPr="00181A12">
        <w:rPr>
          <w:b/>
          <w:sz w:val="22"/>
          <w:szCs w:val="22"/>
        </w:rPr>
        <w:t>Aim Statement</w:t>
      </w:r>
      <w:r>
        <w:rPr>
          <w:b/>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181750" w:rsidRPr="001F0E11" w14:paraId="2C453CD2" w14:textId="77777777" w:rsidTr="00B65E88">
        <w:trPr>
          <w:trHeight w:val="77"/>
        </w:trPr>
        <w:tc>
          <w:tcPr>
            <w:tcW w:w="10440" w:type="dxa"/>
            <w:shd w:val="clear" w:color="auto" w:fill="auto"/>
          </w:tcPr>
          <w:p w14:paraId="2BA42035" w14:textId="77777777" w:rsidR="00B65E88" w:rsidRDefault="00B65E88" w:rsidP="00B65E88">
            <w:pPr>
              <w:ind w:right="504"/>
              <w:rPr>
                <w:sz w:val="22"/>
                <w:szCs w:val="22"/>
              </w:rPr>
            </w:pPr>
          </w:p>
          <w:p w14:paraId="52746AB8" w14:textId="77777777" w:rsidR="00B65E88" w:rsidRDefault="00B65E88" w:rsidP="00B65E88">
            <w:pPr>
              <w:ind w:right="504"/>
              <w:rPr>
                <w:sz w:val="22"/>
                <w:szCs w:val="22"/>
              </w:rPr>
            </w:pPr>
          </w:p>
          <w:p w14:paraId="572EEA09" w14:textId="77777777" w:rsidR="00B65E88" w:rsidRDefault="00B65E88" w:rsidP="00B65E88">
            <w:pPr>
              <w:ind w:right="504"/>
              <w:rPr>
                <w:sz w:val="22"/>
                <w:szCs w:val="22"/>
              </w:rPr>
            </w:pPr>
          </w:p>
          <w:p w14:paraId="3DD54944" w14:textId="77777777" w:rsidR="00B65E88" w:rsidRDefault="00B65E88" w:rsidP="00B65E88">
            <w:pPr>
              <w:ind w:right="504"/>
              <w:rPr>
                <w:sz w:val="22"/>
                <w:szCs w:val="22"/>
              </w:rPr>
            </w:pPr>
          </w:p>
          <w:p w14:paraId="3A68820E" w14:textId="77777777" w:rsidR="00B65E88" w:rsidRDefault="00B65E88" w:rsidP="00B65E88">
            <w:pPr>
              <w:ind w:right="504"/>
              <w:rPr>
                <w:sz w:val="22"/>
                <w:szCs w:val="22"/>
              </w:rPr>
            </w:pPr>
          </w:p>
          <w:p w14:paraId="56523072" w14:textId="77777777" w:rsidR="00B65E88" w:rsidRDefault="00B65E88" w:rsidP="00B65E88">
            <w:pPr>
              <w:ind w:right="504"/>
              <w:rPr>
                <w:sz w:val="22"/>
                <w:szCs w:val="22"/>
              </w:rPr>
            </w:pPr>
          </w:p>
          <w:p w14:paraId="2A196BB1" w14:textId="77777777" w:rsidR="00B65E88" w:rsidRPr="001F0E11" w:rsidRDefault="00B65E88" w:rsidP="00B65E88">
            <w:pPr>
              <w:ind w:right="504"/>
              <w:rPr>
                <w:sz w:val="22"/>
                <w:szCs w:val="22"/>
              </w:rPr>
            </w:pPr>
          </w:p>
        </w:tc>
      </w:tr>
    </w:tbl>
    <w:p w14:paraId="773AFDC2" w14:textId="77777777" w:rsidR="00474C69" w:rsidRDefault="00474C69" w:rsidP="001022CA">
      <w:pPr>
        <w:ind w:right="504"/>
        <w:rPr>
          <w:sz w:val="22"/>
          <w:szCs w:val="22"/>
        </w:rPr>
      </w:pPr>
    </w:p>
    <w:p w14:paraId="2D25E188" w14:textId="061233C5" w:rsidR="000212CE" w:rsidRPr="00181A12" w:rsidRDefault="000212CE" w:rsidP="000212CE">
      <w:pPr>
        <w:spacing w:before="120"/>
        <w:ind w:left="360" w:right="504"/>
        <w:outlineLvl w:val="0"/>
        <w:rPr>
          <w:b/>
          <w:sz w:val="22"/>
          <w:szCs w:val="22"/>
        </w:rPr>
      </w:pPr>
      <w:r w:rsidRPr="00181A12">
        <w:rPr>
          <w:b/>
          <w:sz w:val="22"/>
          <w:szCs w:val="22"/>
        </w:rPr>
        <w:t>Project Goals/Objectives</w:t>
      </w:r>
      <w:r w:rsidR="00D7727F">
        <w:rPr>
          <w:b/>
          <w:sz w:val="22"/>
          <w:szCs w:val="22"/>
        </w:rPr>
        <w:t xml:space="preserve"> (Look to your Primary and Secondary Drivers</w:t>
      </w:r>
      <w:r w:rsidR="00CC45D1">
        <w:rPr>
          <w:b/>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81750" w:rsidRPr="001F0E11" w14:paraId="1FEE8C26" w14:textId="77777777" w:rsidTr="00B65E88">
        <w:tc>
          <w:tcPr>
            <w:tcW w:w="10080" w:type="dxa"/>
            <w:shd w:val="clear" w:color="auto" w:fill="auto"/>
          </w:tcPr>
          <w:p w14:paraId="2149E12B" w14:textId="77777777" w:rsidR="00181750" w:rsidRDefault="00D7727F" w:rsidP="00DE0FE9">
            <w:pPr>
              <w:numPr>
                <w:ilvl w:val="0"/>
                <w:numId w:val="27"/>
              </w:numPr>
              <w:spacing w:before="240" w:after="120"/>
              <w:ind w:right="504"/>
              <w:rPr>
                <w:sz w:val="22"/>
                <w:szCs w:val="22"/>
              </w:rPr>
            </w:pPr>
            <w:r>
              <w:rPr>
                <w:sz w:val="22"/>
                <w:szCs w:val="22"/>
              </w:rPr>
              <w:t xml:space="preserve"> </w:t>
            </w:r>
          </w:p>
          <w:p w14:paraId="2A500264" w14:textId="77777777" w:rsidR="00D7727F" w:rsidRDefault="00D7727F" w:rsidP="00DE0FE9">
            <w:pPr>
              <w:numPr>
                <w:ilvl w:val="0"/>
                <w:numId w:val="27"/>
              </w:numPr>
              <w:spacing w:before="240" w:after="120"/>
              <w:ind w:right="504"/>
              <w:rPr>
                <w:sz w:val="22"/>
                <w:szCs w:val="22"/>
              </w:rPr>
            </w:pPr>
            <w:r>
              <w:rPr>
                <w:sz w:val="22"/>
                <w:szCs w:val="22"/>
              </w:rPr>
              <w:t xml:space="preserve"> </w:t>
            </w:r>
          </w:p>
          <w:p w14:paraId="5A789303" w14:textId="77777777" w:rsidR="00D7727F" w:rsidRDefault="00D7727F" w:rsidP="00DE0FE9">
            <w:pPr>
              <w:numPr>
                <w:ilvl w:val="0"/>
                <w:numId w:val="27"/>
              </w:numPr>
              <w:spacing w:before="240" w:after="120"/>
              <w:ind w:right="504"/>
              <w:rPr>
                <w:sz w:val="22"/>
                <w:szCs w:val="22"/>
              </w:rPr>
            </w:pPr>
            <w:r>
              <w:rPr>
                <w:sz w:val="22"/>
                <w:szCs w:val="22"/>
              </w:rPr>
              <w:t xml:space="preserve"> </w:t>
            </w:r>
          </w:p>
          <w:p w14:paraId="5EACCE61" w14:textId="77777777" w:rsidR="00D7727F" w:rsidRDefault="00D7727F" w:rsidP="00DE0FE9">
            <w:pPr>
              <w:numPr>
                <w:ilvl w:val="0"/>
                <w:numId w:val="27"/>
              </w:numPr>
              <w:spacing w:before="240" w:after="120"/>
              <w:ind w:right="504"/>
              <w:rPr>
                <w:sz w:val="22"/>
                <w:szCs w:val="22"/>
              </w:rPr>
            </w:pPr>
            <w:r>
              <w:rPr>
                <w:sz w:val="22"/>
                <w:szCs w:val="22"/>
              </w:rPr>
              <w:t xml:space="preserve"> </w:t>
            </w:r>
          </w:p>
          <w:p w14:paraId="2676357C" w14:textId="77777777" w:rsidR="00D7727F" w:rsidRPr="001F0E11" w:rsidRDefault="00D7727F" w:rsidP="00DE0FE9">
            <w:pPr>
              <w:numPr>
                <w:ilvl w:val="0"/>
                <w:numId w:val="27"/>
              </w:numPr>
              <w:spacing w:before="240" w:after="120"/>
              <w:ind w:right="504"/>
              <w:rPr>
                <w:sz w:val="22"/>
                <w:szCs w:val="22"/>
              </w:rPr>
            </w:pPr>
          </w:p>
        </w:tc>
      </w:tr>
    </w:tbl>
    <w:p w14:paraId="1D8346D4" w14:textId="77777777" w:rsidR="00D0140B" w:rsidRPr="00181A12" w:rsidRDefault="00D0140B" w:rsidP="000C0FD8">
      <w:pPr>
        <w:spacing w:before="120"/>
        <w:ind w:right="504"/>
        <w:rPr>
          <w:i/>
          <w:sz w:val="22"/>
          <w:szCs w:val="22"/>
        </w:rPr>
      </w:pPr>
    </w:p>
    <w:p w14:paraId="5040EF42" w14:textId="32A0BEE7" w:rsidR="00D0140B" w:rsidRPr="00181A12" w:rsidRDefault="00D0140B" w:rsidP="00442414">
      <w:pPr>
        <w:spacing w:before="120"/>
        <w:ind w:left="360" w:right="504"/>
        <w:outlineLvl w:val="0"/>
        <w:rPr>
          <w:b/>
          <w:sz w:val="22"/>
          <w:szCs w:val="22"/>
        </w:rPr>
      </w:pPr>
      <w:r w:rsidRPr="00181A12">
        <w:rPr>
          <w:b/>
          <w:sz w:val="22"/>
          <w:szCs w:val="22"/>
        </w:rPr>
        <w:t>Project Assumptions</w:t>
      </w:r>
      <w:r w:rsidR="00D7727F">
        <w:rPr>
          <w:b/>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D61C4D" w:rsidRPr="001F0E11" w14:paraId="318DFFBF" w14:textId="77777777" w:rsidTr="00B65E88">
        <w:tc>
          <w:tcPr>
            <w:tcW w:w="10080" w:type="dxa"/>
            <w:shd w:val="clear" w:color="auto" w:fill="auto"/>
          </w:tcPr>
          <w:p w14:paraId="66279250" w14:textId="77777777" w:rsidR="00D61C4D" w:rsidRDefault="00D7727F" w:rsidP="00DE0FE9">
            <w:pPr>
              <w:numPr>
                <w:ilvl w:val="0"/>
                <w:numId w:val="30"/>
              </w:numPr>
              <w:spacing w:before="240" w:after="120"/>
              <w:ind w:right="504"/>
              <w:rPr>
                <w:sz w:val="22"/>
                <w:szCs w:val="22"/>
              </w:rPr>
            </w:pPr>
            <w:r>
              <w:rPr>
                <w:sz w:val="22"/>
                <w:szCs w:val="22"/>
              </w:rPr>
              <w:t xml:space="preserve"> </w:t>
            </w:r>
          </w:p>
          <w:p w14:paraId="1724F104" w14:textId="77777777" w:rsidR="00D7727F" w:rsidRDefault="00D7727F" w:rsidP="00DE0FE9">
            <w:pPr>
              <w:numPr>
                <w:ilvl w:val="0"/>
                <w:numId w:val="30"/>
              </w:numPr>
              <w:spacing w:before="240" w:after="120"/>
              <w:ind w:right="504"/>
              <w:rPr>
                <w:sz w:val="22"/>
                <w:szCs w:val="22"/>
              </w:rPr>
            </w:pPr>
            <w:r>
              <w:rPr>
                <w:sz w:val="22"/>
                <w:szCs w:val="22"/>
              </w:rPr>
              <w:t xml:space="preserve"> </w:t>
            </w:r>
          </w:p>
          <w:p w14:paraId="7F3ED3C8" w14:textId="77777777" w:rsidR="00D7727F" w:rsidRDefault="00D7727F" w:rsidP="00DE0FE9">
            <w:pPr>
              <w:numPr>
                <w:ilvl w:val="0"/>
                <w:numId w:val="30"/>
              </w:numPr>
              <w:spacing w:before="240" w:after="120"/>
              <w:ind w:right="504"/>
              <w:rPr>
                <w:sz w:val="22"/>
                <w:szCs w:val="22"/>
              </w:rPr>
            </w:pPr>
            <w:r>
              <w:rPr>
                <w:sz w:val="22"/>
                <w:szCs w:val="22"/>
              </w:rPr>
              <w:t xml:space="preserve"> </w:t>
            </w:r>
          </w:p>
          <w:p w14:paraId="284F9BBD" w14:textId="77777777" w:rsidR="00D7727F" w:rsidRDefault="00D7727F" w:rsidP="00DE0FE9">
            <w:pPr>
              <w:numPr>
                <w:ilvl w:val="0"/>
                <w:numId w:val="30"/>
              </w:numPr>
              <w:spacing w:before="240" w:after="120"/>
              <w:ind w:right="504"/>
              <w:rPr>
                <w:sz w:val="22"/>
                <w:szCs w:val="22"/>
              </w:rPr>
            </w:pPr>
            <w:r>
              <w:rPr>
                <w:sz w:val="22"/>
                <w:szCs w:val="22"/>
              </w:rPr>
              <w:t xml:space="preserve"> </w:t>
            </w:r>
          </w:p>
          <w:p w14:paraId="2561BCA0" w14:textId="1DB172A0" w:rsidR="00D7727F" w:rsidRPr="00423660" w:rsidRDefault="00D7727F" w:rsidP="00423660">
            <w:pPr>
              <w:numPr>
                <w:ilvl w:val="0"/>
                <w:numId w:val="30"/>
              </w:numPr>
              <w:spacing w:before="240" w:after="120"/>
              <w:ind w:right="504"/>
              <w:rPr>
                <w:sz w:val="22"/>
                <w:szCs w:val="22"/>
              </w:rPr>
            </w:pPr>
            <w:r>
              <w:rPr>
                <w:sz w:val="22"/>
                <w:szCs w:val="22"/>
              </w:rPr>
              <w:t xml:space="preserve"> </w:t>
            </w:r>
          </w:p>
        </w:tc>
      </w:tr>
    </w:tbl>
    <w:p w14:paraId="606246C8" w14:textId="77777777" w:rsidR="00BD7362" w:rsidRDefault="00BD7362" w:rsidP="00FC732B">
      <w:pPr>
        <w:ind w:right="504"/>
        <w:rPr>
          <w:b/>
        </w:rPr>
      </w:pPr>
    </w:p>
    <w:p w14:paraId="2B4942E9" w14:textId="2949293A" w:rsidR="00BD7362" w:rsidRPr="00BD7362" w:rsidRDefault="00BD7362" w:rsidP="00BD7362">
      <w:pPr>
        <w:spacing w:before="120"/>
        <w:ind w:left="360" w:right="504"/>
        <w:outlineLvl w:val="0"/>
        <w:rPr>
          <w:b/>
          <w:sz w:val="22"/>
          <w:szCs w:val="22"/>
        </w:rPr>
      </w:pPr>
      <w:r w:rsidRPr="00BD7362">
        <w:rPr>
          <w:b/>
          <w:sz w:val="22"/>
          <w:szCs w:val="22"/>
        </w:rPr>
        <w:t>Driver D</w:t>
      </w:r>
      <w:r>
        <w:rPr>
          <w:b/>
          <w:sz w:val="22"/>
          <w:szCs w:val="22"/>
        </w:rPr>
        <w:t>i</w:t>
      </w:r>
      <w:r w:rsidRPr="00BD7362">
        <w:rPr>
          <w:b/>
          <w:sz w:val="22"/>
          <w:szCs w:val="22"/>
        </w:rPr>
        <w:t>agram</w:t>
      </w:r>
    </w:p>
    <w:p w14:paraId="2F991004" w14:textId="771CE9FB" w:rsidR="00BD7362" w:rsidRPr="00BD7362" w:rsidRDefault="00BD7362" w:rsidP="00BD7362">
      <w:pPr>
        <w:ind w:left="450" w:right="504"/>
        <w:rPr>
          <w:sz w:val="22"/>
        </w:rPr>
        <w:sectPr w:rsidR="00BD7362" w:rsidRPr="00BD7362" w:rsidSect="005016EF">
          <w:headerReference w:type="default" r:id="rId8"/>
          <w:footerReference w:type="default" r:id="rId9"/>
          <w:pgSz w:w="12240" w:h="15840"/>
          <w:pgMar w:top="1008" w:right="1008" w:bottom="1008" w:left="720" w:header="576" w:footer="576" w:gutter="0"/>
          <w:cols w:space="720"/>
          <w:docGrid w:linePitch="326"/>
        </w:sectPr>
      </w:pPr>
      <w:r w:rsidRPr="00BD7362">
        <w:rPr>
          <w:sz w:val="22"/>
        </w:rPr>
        <w:t xml:space="preserve">*Insert a copy of your Driver Diagram </w:t>
      </w:r>
    </w:p>
    <w:p w14:paraId="2F2514F4" w14:textId="77777777" w:rsidR="00D0140B" w:rsidRPr="00A33989" w:rsidRDefault="00D0140B" w:rsidP="00A33989">
      <w:pPr>
        <w:pBdr>
          <w:bottom w:val="single" w:sz="6" w:space="1" w:color="auto"/>
        </w:pBdr>
        <w:ind w:right="504"/>
        <w:rPr>
          <w:i/>
          <w:sz w:val="22"/>
          <w:szCs w:val="22"/>
        </w:rPr>
      </w:pPr>
      <w:r w:rsidRPr="00A33989">
        <w:rPr>
          <w:b/>
        </w:rPr>
        <w:lastRenderedPageBreak/>
        <w:t>Section 2</w:t>
      </w:r>
      <w:r w:rsidRPr="00A33989">
        <w:rPr>
          <w:b/>
        </w:rPr>
        <w:tab/>
        <w:t>Team Members</w:t>
      </w:r>
      <w:r w:rsidR="00EC445C">
        <w:rPr>
          <w:b/>
        </w:rPr>
        <w:t xml:space="preserve"> and Corresponding</w:t>
      </w:r>
      <w:r w:rsidRPr="00A33989">
        <w:rPr>
          <w:b/>
        </w:rPr>
        <w:t xml:space="preserve"> Roles and Responsibilities</w:t>
      </w:r>
      <w:r w:rsidR="00EC445C">
        <w:rPr>
          <w:b/>
        </w:rPr>
        <w:t xml:space="preserve"> </w:t>
      </w:r>
    </w:p>
    <w:p w14:paraId="3CA190CF" w14:textId="77777777" w:rsidR="00676B7A" w:rsidRDefault="00676B7A" w:rsidP="00676B7A">
      <w:pPr>
        <w:ind w:left="360"/>
        <w:rPr>
          <w:sz w:val="22"/>
          <w:szCs w:val="22"/>
        </w:rPr>
      </w:pPr>
    </w:p>
    <w:p w14:paraId="25CCEBBF" w14:textId="71B01A36" w:rsidR="00F45259" w:rsidRDefault="00D61C4D" w:rsidP="00170856">
      <w:pPr>
        <w:spacing w:after="120"/>
        <w:ind w:left="360"/>
        <w:rPr>
          <w:b/>
          <w:i/>
          <w:sz w:val="22"/>
          <w:szCs w:val="22"/>
        </w:rPr>
      </w:pPr>
      <w:r>
        <w:rPr>
          <w:b/>
          <w:sz w:val="22"/>
          <w:szCs w:val="22"/>
        </w:rPr>
        <w:t xml:space="preserve">Core </w:t>
      </w:r>
      <w:r w:rsidR="009E3A9C" w:rsidRPr="009E3A9C">
        <w:rPr>
          <w:b/>
          <w:sz w:val="22"/>
          <w:szCs w:val="22"/>
        </w:rPr>
        <w:t xml:space="preserve">Project </w:t>
      </w:r>
      <w:r w:rsidR="00676B7A" w:rsidRPr="009E3A9C">
        <w:rPr>
          <w:b/>
          <w:sz w:val="22"/>
          <w:szCs w:val="22"/>
        </w:rPr>
        <w:t>Team Members</w:t>
      </w:r>
      <w:r>
        <w:rPr>
          <w:b/>
          <w:i/>
          <w:sz w:val="22"/>
          <w:szCs w:val="22"/>
        </w:rPr>
        <w:t xml:space="preserve"> </w:t>
      </w:r>
    </w:p>
    <w:tbl>
      <w:tblPr>
        <w:tblStyle w:val="GridTable4-Accent1"/>
        <w:tblW w:w="0" w:type="auto"/>
        <w:tblInd w:w="-5" w:type="dxa"/>
        <w:tblLook w:val="04A0" w:firstRow="1" w:lastRow="0" w:firstColumn="1" w:lastColumn="0" w:noHBand="0" w:noVBand="1"/>
      </w:tblPr>
      <w:tblGrid>
        <w:gridCol w:w="4253"/>
        <w:gridCol w:w="5877"/>
      </w:tblGrid>
      <w:tr w:rsidR="00423660" w:rsidRPr="00CC45D1" w14:paraId="2CCEF1D1" w14:textId="77777777" w:rsidTr="007F462C">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253" w:type="dxa"/>
          </w:tcPr>
          <w:p w14:paraId="620D6547" w14:textId="05AFA757" w:rsidR="00423660" w:rsidRPr="00CC45D1" w:rsidRDefault="00423660" w:rsidP="00676B7A">
            <w:pPr>
              <w:spacing w:after="120"/>
              <w:rPr>
                <w:rFonts w:asciiTheme="minorHAnsi" w:hAnsiTheme="minorHAnsi"/>
                <w:i/>
                <w:sz w:val="28"/>
                <w:szCs w:val="22"/>
              </w:rPr>
            </w:pPr>
            <w:r w:rsidRPr="00CC45D1">
              <w:rPr>
                <w:rFonts w:asciiTheme="minorHAnsi" w:hAnsiTheme="minorHAnsi"/>
                <w:i/>
                <w:sz w:val="28"/>
                <w:szCs w:val="22"/>
              </w:rPr>
              <w:t>Team Member Name</w:t>
            </w:r>
          </w:p>
        </w:tc>
        <w:tc>
          <w:tcPr>
            <w:tcW w:w="5877" w:type="dxa"/>
          </w:tcPr>
          <w:p w14:paraId="36F33F44" w14:textId="7C09AFA3" w:rsidR="00423660" w:rsidRPr="00CC45D1" w:rsidRDefault="00423660" w:rsidP="00676B7A">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i/>
                <w:sz w:val="28"/>
                <w:szCs w:val="22"/>
              </w:rPr>
            </w:pPr>
            <w:r w:rsidRPr="00CC45D1">
              <w:rPr>
                <w:rFonts w:asciiTheme="minorHAnsi" w:hAnsiTheme="minorHAnsi"/>
                <w:i/>
                <w:sz w:val="28"/>
                <w:szCs w:val="22"/>
              </w:rPr>
              <w:t>Role/Responsibilities</w:t>
            </w:r>
          </w:p>
        </w:tc>
      </w:tr>
      <w:tr w:rsidR="00423660" w:rsidRPr="00CC45D1" w14:paraId="16EA1288" w14:textId="77777777" w:rsidTr="007F462C">
        <w:trPr>
          <w:cnfStyle w:val="000000100000" w:firstRow="0" w:lastRow="0" w:firstColumn="0" w:lastColumn="0" w:oddVBand="0" w:evenVBand="0" w:oddHBand="1" w:evenHBand="0" w:firstRowFirstColumn="0" w:firstRowLastColumn="0" w:lastRowFirstColumn="0" w:lastRowLastColumn="0"/>
          <w:trHeight w:val="1613"/>
        </w:trPr>
        <w:tc>
          <w:tcPr>
            <w:cnfStyle w:val="001000000000" w:firstRow="0" w:lastRow="0" w:firstColumn="1" w:lastColumn="0" w:oddVBand="0" w:evenVBand="0" w:oddHBand="0" w:evenHBand="0" w:firstRowFirstColumn="0" w:firstRowLastColumn="0" w:lastRowFirstColumn="0" w:lastRowLastColumn="0"/>
            <w:tcW w:w="4253" w:type="dxa"/>
          </w:tcPr>
          <w:p w14:paraId="5BF854E1" w14:textId="24AB151B" w:rsidR="00423660" w:rsidRPr="00CC45D1" w:rsidRDefault="00423660" w:rsidP="00423660">
            <w:pPr>
              <w:rPr>
                <w:rFonts w:asciiTheme="minorHAnsi" w:hAnsiTheme="minorHAnsi" w:cs="Times New Roman"/>
                <w:b w:val="0"/>
                <w:sz w:val="22"/>
                <w:szCs w:val="22"/>
              </w:rPr>
            </w:pPr>
            <w:r w:rsidRPr="00CC45D1">
              <w:rPr>
                <w:rFonts w:asciiTheme="minorHAnsi" w:hAnsiTheme="minorHAnsi" w:cs="Times New Roman"/>
                <w:sz w:val="22"/>
                <w:szCs w:val="22"/>
              </w:rPr>
              <w:t>Senior Executive</w:t>
            </w:r>
            <w:r w:rsidR="0048193D">
              <w:rPr>
                <w:rFonts w:asciiTheme="minorHAnsi" w:hAnsiTheme="minorHAnsi" w:cs="Times New Roman"/>
                <w:sz w:val="22"/>
                <w:szCs w:val="22"/>
              </w:rPr>
              <w:t xml:space="preserve"> Leader/</w:t>
            </w:r>
            <w:r w:rsidRPr="00CC45D1">
              <w:rPr>
                <w:rFonts w:asciiTheme="minorHAnsi" w:hAnsiTheme="minorHAnsi" w:cs="Times New Roman"/>
                <w:sz w:val="22"/>
                <w:szCs w:val="22"/>
              </w:rPr>
              <w:t xml:space="preserve"> Sponsor </w:t>
            </w:r>
          </w:p>
          <w:p w14:paraId="7A386453"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39CFD22B" w14:textId="74BE862C"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60DD19D9" w14:textId="24BDA2FB" w:rsidR="00423660" w:rsidRPr="00CC45D1" w:rsidRDefault="00423660" w:rsidP="00423660">
            <w:pPr>
              <w:tabs>
                <w:tab w:val="left" w:pos="4275"/>
                <w:tab w:val="left" w:pos="5640"/>
              </w:tabs>
              <w:rPr>
                <w:rFonts w:asciiTheme="minorHAnsi" w:hAnsiTheme="minorHAnsi" w:cs="Times New Roman"/>
                <w:b w:val="0"/>
                <w:sz w:val="22"/>
                <w:szCs w:val="22"/>
              </w:rPr>
            </w:pPr>
            <w:r w:rsidRPr="00CC45D1">
              <w:rPr>
                <w:rFonts w:asciiTheme="minorHAnsi" w:hAnsiTheme="minorHAnsi" w:cs="Times New Roman"/>
                <w:b w:val="0"/>
                <w:sz w:val="22"/>
                <w:szCs w:val="22"/>
              </w:rPr>
              <w:t>Contact Information</w:t>
            </w:r>
          </w:p>
          <w:p w14:paraId="72E61158" w14:textId="77777777" w:rsidR="00423660" w:rsidRPr="00CC45D1" w:rsidRDefault="00423660" w:rsidP="00423660">
            <w:pPr>
              <w:rPr>
                <w:rFonts w:asciiTheme="minorHAnsi" w:hAnsiTheme="minorHAnsi" w:cs="Times New Roman"/>
                <w:b w:val="0"/>
                <w:sz w:val="22"/>
                <w:szCs w:val="22"/>
              </w:rPr>
            </w:pPr>
          </w:p>
        </w:tc>
        <w:tc>
          <w:tcPr>
            <w:tcW w:w="5877" w:type="dxa"/>
          </w:tcPr>
          <w:p w14:paraId="109A4F69" w14:textId="77777777"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29784F9E" w14:textId="77777777"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7F345D3E" w14:textId="079328C8"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tc>
      </w:tr>
      <w:tr w:rsidR="00423660" w:rsidRPr="00CC45D1" w14:paraId="695B52DF" w14:textId="77777777" w:rsidTr="007F462C">
        <w:trPr>
          <w:trHeight w:val="1613"/>
        </w:trPr>
        <w:tc>
          <w:tcPr>
            <w:cnfStyle w:val="001000000000" w:firstRow="0" w:lastRow="0" w:firstColumn="1" w:lastColumn="0" w:oddVBand="0" w:evenVBand="0" w:oddHBand="0" w:evenHBand="0" w:firstRowFirstColumn="0" w:firstRowLastColumn="0" w:lastRowFirstColumn="0" w:lastRowLastColumn="0"/>
            <w:tcW w:w="4253" w:type="dxa"/>
          </w:tcPr>
          <w:p w14:paraId="483B6BE2" w14:textId="77777777" w:rsidR="00423660" w:rsidRPr="00CC45D1" w:rsidRDefault="00423660" w:rsidP="00423660">
            <w:pPr>
              <w:rPr>
                <w:rFonts w:asciiTheme="minorHAnsi" w:hAnsiTheme="minorHAnsi" w:cs="Times New Roman"/>
                <w:b w:val="0"/>
                <w:sz w:val="22"/>
                <w:szCs w:val="22"/>
              </w:rPr>
            </w:pPr>
            <w:r w:rsidRPr="00CC45D1">
              <w:rPr>
                <w:rFonts w:asciiTheme="minorHAnsi" w:hAnsiTheme="minorHAnsi" w:cs="Times New Roman"/>
                <w:sz w:val="22"/>
                <w:szCs w:val="22"/>
              </w:rPr>
              <w:t xml:space="preserve">Project Manager </w:t>
            </w:r>
          </w:p>
          <w:p w14:paraId="12E61000"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1F009396"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51FA9BA2"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Contact Information</w:t>
            </w:r>
          </w:p>
          <w:p w14:paraId="1A1F97CD" w14:textId="328C7894" w:rsidR="00423660" w:rsidRPr="00CC45D1" w:rsidRDefault="00423660" w:rsidP="00423660">
            <w:pPr>
              <w:tabs>
                <w:tab w:val="left" w:pos="4275"/>
                <w:tab w:val="left" w:pos="5640"/>
              </w:tabs>
              <w:rPr>
                <w:rFonts w:asciiTheme="minorHAnsi" w:hAnsiTheme="minorHAnsi" w:cs="Times New Roman"/>
                <w:b w:val="0"/>
                <w:sz w:val="22"/>
                <w:szCs w:val="22"/>
              </w:rPr>
            </w:pPr>
          </w:p>
        </w:tc>
        <w:tc>
          <w:tcPr>
            <w:tcW w:w="5877" w:type="dxa"/>
          </w:tcPr>
          <w:p w14:paraId="6657E4EE" w14:textId="77777777" w:rsidR="00423660" w:rsidRPr="00CC45D1" w:rsidRDefault="00423660"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6B355E03" w14:textId="77777777" w:rsidR="00423660" w:rsidRPr="00CC45D1" w:rsidRDefault="00423660"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490F41C7" w14:textId="183959C3" w:rsidR="00423660" w:rsidRPr="00CC45D1" w:rsidRDefault="00423660"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423660" w:rsidRPr="00CC45D1" w14:paraId="41DEF3B3" w14:textId="77777777" w:rsidTr="007F462C">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4253" w:type="dxa"/>
          </w:tcPr>
          <w:p w14:paraId="12401106" w14:textId="27747E8F" w:rsidR="00423660" w:rsidRPr="00CC45D1" w:rsidRDefault="00CC45D1" w:rsidP="00423660">
            <w:pPr>
              <w:rPr>
                <w:rFonts w:asciiTheme="minorHAnsi" w:hAnsiTheme="minorHAnsi" w:cs="Times New Roman"/>
                <w:b w:val="0"/>
                <w:sz w:val="22"/>
                <w:szCs w:val="22"/>
              </w:rPr>
            </w:pPr>
            <w:r w:rsidRPr="00CC45D1">
              <w:rPr>
                <w:rFonts w:asciiTheme="minorHAnsi" w:hAnsiTheme="minorHAnsi" w:cs="Times New Roman"/>
                <w:sz w:val="22"/>
                <w:szCs w:val="22"/>
              </w:rPr>
              <w:t xml:space="preserve">X-waivered Clinician </w:t>
            </w:r>
          </w:p>
          <w:p w14:paraId="163175D6"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0282605F"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5EB7D6E1" w14:textId="77777777" w:rsidR="00423660" w:rsidRPr="00CC45D1" w:rsidRDefault="00423660" w:rsidP="00423660">
            <w:pPr>
              <w:tabs>
                <w:tab w:val="left" w:pos="4275"/>
                <w:tab w:val="left" w:pos="5640"/>
              </w:tabs>
              <w:rPr>
                <w:rFonts w:asciiTheme="minorHAnsi" w:hAnsiTheme="minorHAnsi" w:cs="Times New Roman"/>
                <w:b w:val="0"/>
                <w:sz w:val="22"/>
                <w:szCs w:val="22"/>
              </w:rPr>
            </w:pPr>
            <w:r w:rsidRPr="00CC45D1">
              <w:rPr>
                <w:rFonts w:asciiTheme="minorHAnsi" w:hAnsiTheme="minorHAnsi" w:cs="Times New Roman"/>
                <w:b w:val="0"/>
                <w:sz w:val="22"/>
                <w:szCs w:val="22"/>
              </w:rPr>
              <w:t>Contact Information</w:t>
            </w:r>
          </w:p>
          <w:p w14:paraId="6F871E35" w14:textId="77777777" w:rsidR="00423660" w:rsidRPr="00CC45D1" w:rsidRDefault="00423660" w:rsidP="00423660">
            <w:pPr>
              <w:spacing w:after="120"/>
              <w:rPr>
                <w:rFonts w:asciiTheme="minorHAnsi" w:hAnsiTheme="minorHAnsi"/>
                <w:i/>
                <w:sz w:val="22"/>
                <w:szCs w:val="22"/>
              </w:rPr>
            </w:pPr>
          </w:p>
        </w:tc>
        <w:tc>
          <w:tcPr>
            <w:tcW w:w="5877" w:type="dxa"/>
          </w:tcPr>
          <w:p w14:paraId="2F36E900" w14:textId="77777777"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89560A4" w14:textId="6B1807EE"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13F52E9F" w14:textId="77777777"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D9ED85B" w14:textId="77777777" w:rsidR="00423660" w:rsidRPr="00CC45D1" w:rsidRDefault="00423660" w:rsidP="00CC45D1">
            <w:pPr>
              <w:spacing w:after="120"/>
              <w:ind w:left="351"/>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
        </w:tc>
      </w:tr>
      <w:tr w:rsidR="00423660" w:rsidRPr="00CC45D1" w14:paraId="3BA8B0D9" w14:textId="77777777" w:rsidTr="007F462C">
        <w:trPr>
          <w:trHeight w:val="1751"/>
        </w:trPr>
        <w:tc>
          <w:tcPr>
            <w:cnfStyle w:val="001000000000" w:firstRow="0" w:lastRow="0" w:firstColumn="1" w:lastColumn="0" w:oddVBand="0" w:evenVBand="0" w:oddHBand="0" w:evenHBand="0" w:firstRowFirstColumn="0" w:firstRowLastColumn="0" w:lastRowFirstColumn="0" w:lastRowLastColumn="0"/>
            <w:tcW w:w="4253" w:type="dxa"/>
          </w:tcPr>
          <w:p w14:paraId="53305BD3" w14:textId="471FC477" w:rsidR="00423660" w:rsidRPr="00CC45D1" w:rsidRDefault="00423660" w:rsidP="00423660">
            <w:pPr>
              <w:rPr>
                <w:rFonts w:asciiTheme="minorHAnsi" w:hAnsiTheme="minorHAnsi" w:cs="Times New Roman"/>
                <w:sz w:val="22"/>
                <w:szCs w:val="22"/>
              </w:rPr>
            </w:pPr>
            <w:r w:rsidRPr="00CC45D1">
              <w:rPr>
                <w:rFonts w:asciiTheme="minorHAnsi" w:hAnsiTheme="minorHAnsi" w:cs="Times New Roman"/>
                <w:sz w:val="22"/>
                <w:szCs w:val="22"/>
              </w:rPr>
              <w:t>Operations</w:t>
            </w:r>
            <w:r w:rsidR="00CC45D1" w:rsidRPr="00CC45D1">
              <w:rPr>
                <w:rFonts w:asciiTheme="minorHAnsi" w:hAnsiTheme="minorHAnsi" w:cs="Times New Roman"/>
                <w:sz w:val="22"/>
                <w:szCs w:val="22"/>
              </w:rPr>
              <w:t xml:space="preserve"> </w:t>
            </w:r>
            <w:r w:rsidRPr="00CC45D1">
              <w:rPr>
                <w:rFonts w:asciiTheme="minorHAnsi" w:hAnsiTheme="minorHAnsi" w:cs="Times New Roman"/>
                <w:sz w:val="22"/>
                <w:szCs w:val="22"/>
              </w:rPr>
              <w:t>Lead</w:t>
            </w:r>
            <w:r w:rsidRPr="00CC45D1">
              <w:rPr>
                <w:rFonts w:asciiTheme="minorHAnsi" w:hAnsiTheme="minorHAnsi" w:cs="Times New Roman"/>
                <w:sz w:val="22"/>
                <w:szCs w:val="22"/>
              </w:rPr>
              <w:tab/>
            </w:r>
          </w:p>
          <w:p w14:paraId="28C5C877"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46A83E7E"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3F7249A1" w14:textId="77777777" w:rsidR="00423660" w:rsidRPr="00CC45D1" w:rsidRDefault="00423660" w:rsidP="00423660">
            <w:pPr>
              <w:tabs>
                <w:tab w:val="left" w:pos="4275"/>
                <w:tab w:val="left" w:pos="5640"/>
              </w:tabs>
              <w:rPr>
                <w:rFonts w:asciiTheme="minorHAnsi" w:hAnsiTheme="minorHAnsi" w:cs="Times New Roman"/>
                <w:b w:val="0"/>
                <w:sz w:val="22"/>
                <w:szCs w:val="22"/>
              </w:rPr>
            </w:pPr>
            <w:r w:rsidRPr="00CC45D1">
              <w:rPr>
                <w:rFonts w:asciiTheme="minorHAnsi" w:hAnsiTheme="minorHAnsi" w:cs="Times New Roman"/>
                <w:b w:val="0"/>
                <w:sz w:val="22"/>
                <w:szCs w:val="22"/>
              </w:rPr>
              <w:t>Contact Information</w:t>
            </w:r>
          </w:p>
          <w:p w14:paraId="2137EF4C" w14:textId="4DBB62B0" w:rsidR="00423660" w:rsidRPr="00CC45D1" w:rsidRDefault="00423660" w:rsidP="00423660">
            <w:pPr>
              <w:spacing w:after="120"/>
              <w:rPr>
                <w:rFonts w:asciiTheme="minorHAnsi" w:hAnsiTheme="minorHAnsi" w:cs="Times New Roman"/>
                <w:b w:val="0"/>
                <w:sz w:val="22"/>
                <w:szCs w:val="22"/>
              </w:rPr>
            </w:pPr>
          </w:p>
        </w:tc>
        <w:tc>
          <w:tcPr>
            <w:tcW w:w="5877" w:type="dxa"/>
          </w:tcPr>
          <w:p w14:paraId="27965386" w14:textId="77777777" w:rsidR="00423660" w:rsidRPr="00CC45D1" w:rsidRDefault="00423660"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7F0834DD" w14:textId="77777777" w:rsidR="00423660" w:rsidRPr="00CC45D1" w:rsidRDefault="00423660"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4D0EF2C0" w14:textId="760027EA" w:rsidR="00423660" w:rsidRPr="00CC45D1" w:rsidRDefault="00423660"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79E40535" w14:textId="77777777" w:rsidR="00423660" w:rsidRPr="00CC45D1" w:rsidRDefault="00423660" w:rsidP="00CC45D1">
            <w:pPr>
              <w:spacing w:after="120"/>
              <w:ind w:left="351"/>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p>
        </w:tc>
      </w:tr>
      <w:tr w:rsidR="00423660" w:rsidRPr="00CC45D1" w14:paraId="13C5D03D" w14:textId="77777777" w:rsidTr="007F462C">
        <w:trPr>
          <w:cnfStyle w:val="000000100000" w:firstRow="0" w:lastRow="0" w:firstColumn="0" w:lastColumn="0" w:oddVBand="0" w:evenVBand="0" w:oddHBand="1" w:evenHBand="0" w:firstRowFirstColumn="0" w:firstRowLastColumn="0" w:lastRowFirstColumn="0" w:lastRowLastColumn="0"/>
          <w:trHeight w:val="2254"/>
        </w:trPr>
        <w:tc>
          <w:tcPr>
            <w:cnfStyle w:val="001000000000" w:firstRow="0" w:lastRow="0" w:firstColumn="1" w:lastColumn="0" w:oddVBand="0" w:evenVBand="0" w:oddHBand="0" w:evenHBand="0" w:firstRowFirstColumn="0" w:firstRowLastColumn="0" w:lastRowFirstColumn="0" w:lastRowLastColumn="0"/>
            <w:tcW w:w="4253" w:type="dxa"/>
          </w:tcPr>
          <w:p w14:paraId="0E6BAB3D" w14:textId="10A4C884" w:rsidR="00423660" w:rsidRPr="00CC45D1" w:rsidRDefault="00423660" w:rsidP="00423660">
            <w:pPr>
              <w:rPr>
                <w:rFonts w:asciiTheme="minorHAnsi" w:hAnsiTheme="minorHAnsi" w:cs="Times New Roman"/>
                <w:b w:val="0"/>
                <w:sz w:val="22"/>
                <w:szCs w:val="22"/>
              </w:rPr>
            </w:pPr>
            <w:r w:rsidRPr="00CC45D1">
              <w:rPr>
                <w:rFonts w:asciiTheme="minorHAnsi" w:hAnsiTheme="minorHAnsi" w:cs="Times New Roman"/>
                <w:sz w:val="22"/>
                <w:szCs w:val="22"/>
              </w:rPr>
              <w:t xml:space="preserve">Additional </w:t>
            </w:r>
            <w:r w:rsidR="006C5529">
              <w:rPr>
                <w:rFonts w:asciiTheme="minorHAnsi" w:hAnsiTheme="minorHAnsi" w:cs="Times New Roman"/>
                <w:sz w:val="22"/>
                <w:szCs w:val="22"/>
              </w:rPr>
              <w:t>Core T</w:t>
            </w:r>
            <w:r w:rsidRPr="00CC45D1">
              <w:rPr>
                <w:rFonts w:asciiTheme="minorHAnsi" w:hAnsiTheme="minorHAnsi" w:cs="Times New Roman"/>
                <w:sz w:val="22"/>
                <w:szCs w:val="22"/>
              </w:rPr>
              <w:t xml:space="preserve">eam </w:t>
            </w:r>
            <w:r w:rsidR="006C5529">
              <w:rPr>
                <w:rFonts w:asciiTheme="minorHAnsi" w:hAnsiTheme="minorHAnsi" w:cs="Times New Roman"/>
                <w:sz w:val="22"/>
                <w:szCs w:val="22"/>
              </w:rPr>
              <w:t xml:space="preserve">members </w:t>
            </w:r>
            <w:r w:rsidRPr="00CC45D1">
              <w:rPr>
                <w:rFonts w:asciiTheme="minorHAnsi" w:hAnsiTheme="minorHAnsi" w:cs="Times New Roman"/>
                <w:sz w:val="22"/>
                <w:szCs w:val="22"/>
              </w:rPr>
              <w:t>(</w:t>
            </w:r>
            <w:r w:rsidR="006C5529">
              <w:rPr>
                <w:rFonts w:asciiTheme="minorHAnsi" w:hAnsiTheme="minorHAnsi" w:cs="Times New Roman"/>
                <w:sz w:val="22"/>
                <w:szCs w:val="22"/>
              </w:rPr>
              <w:t xml:space="preserve">MAT services coordinators, </w:t>
            </w:r>
            <w:r w:rsidRPr="00CC45D1">
              <w:rPr>
                <w:rFonts w:asciiTheme="minorHAnsi" w:hAnsiTheme="minorHAnsi" w:cs="Times New Roman"/>
                <w:sz w:val="22"/>
                <w:szCs w:val="22"/>
              </w:rPr>
              <w:t>counselors, case managers, medical assistants, IT staff, etc.)</w:t>
            </w:r>
          </w:p>
          <w:p w14:paraId="1E7F87DF"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1D8C3C72"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5788511A"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Contact Information</w:t>
            </w:r>
          </w:p>
          <w:p w14:paraId="51955291" w14:textId="3AC5F658" w:rsidR="00423660" w:rsidRPr="00CC45D1" w:rsidRDefault="00423660" w:rsidP="00423660">
            <w:pPr>
              <w:tabs>
                <w:tab w:val="left" w:pos="4275"/>
                <w:tab w:val="left" w:pos="5640"/>
              </w:tabs>
              <w:rPr>
                <w:rFonts w:asciiTheme="minorHAnsi" w:hAnsiTheme="minorHAnsi" w:cs="Times New Roman"/>
                <w:b w:val="0"/>
                <w:sz w:val="22"/>
                <w:szCs w:val="22"/>
              </w:rPr>
            </w:pPr>
          </w:p>
        </w:tc>
        <w:tc>
          <w:tcPr>
            <w:tcW w:w="5877" w:type="dxa"/>
          </w:tcPr>
          <w:p w14:paraId="412AB608" w14:textId="77777777"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E96311E" w14:textId="023BD5E8" w:rsidR="00423660" w:rsidRPr="00CC45D1" w:rsidRDefault="00423660"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r w:rsidR="00CC45D1" w:rsidRPr="00CC45D1">
              <w:rPr>
                <w:rFonts w:asciiTheme="minorHAnsi" w:hAnsiTheme="minorHAnsi"/>
                <w:sz w:val="22"/>
                <w:szCs w:val="22"/>
              </w:rPr>
              <w:t xml:space="preserve"> </w:t>
            </w:r>
          </w:p>
          <w:p w14:paraId="4C89DDC7" w14:textId="77777777" w:rsidR="00CC45D1" w:rsidRPr="00CC45D1" w:rsidRDefault="00CC45D1" w:rsidP="00CC45D1">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688D676E" w14:textId="77777777" w:rsidR="00423660" w:rsidRPr="00CC45D1" w:rsidRDefault="00423660" w:rsidP="00CC45D1">
            <w:pPr>
              <w:spacing w:after="120"/>
              <w:ind w:left="351"/>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
        </w:tc>
      </w:tr>
      <w:tr w:rsidR="00423660" w:rsidRPr="00CC45D1" w14:paraId="7F88E2FC" w14:textId="77777777" w:rsidTr="007F462C">
        <w:trPr>
          <w:trHeight w:val="2254"/>
        </w:trPr>
        <w:tc>
          <w:tcPr>
            <w:cnfStyle w:val="001000000000" w:firstRow="0" w:lastRow="0" w:firstColumn="1" w:lastColumn="0" w:oddVBand="0" w:evenVBand="0" w:oddHBand="0" w:evenHBand="0" w:firstRowFirstColumn="0" w:firstRowLastColumn="0" w:lastRowFirstColumn="0" w:lastRowLastColumn="0"/>
            <w:tcW w:w="4253" w:type="dxa"/>
          </w:tcPr>
          <w:p w14:paraId="25DA6DDF" w14:textId="77777777" w:rsidR="006C5529" w:rsidRPr="00CC45D1" w:rsidRDefault="006C5529" w:rsidP="006C5529">
            <w:pPr>
              <w:rPr>
                <w:rFonts w:asciiTheme="minorHAnsi" w:hAnsiTheme="minorHAnsi" w:cs="Times New Roman"/>
                <w:b w:val="0"/>
                <w:sz w:val="22"/>
                <w:szCs w:val="22"/>
              </w:rPr>
            </w:pPr>
            <w:r w:rsidRPr="00CC45D1">
              <w:rPr>
                <w:rFonts w:asciiTheme="minorHAnsi" w:hAnsiTheme="minorHAnsi" w:cs="Times New Roman"/>
                <w:sz w:val="22"/>
                <w:szCs w:val="22"/>
              </w:rPr>
              <w:t xml:space="preserve">Additional </w:t>
            </w:r>
            <w:r>
              <w:rPr>
                <w:rFonts w:asciiTheme="minorHAnsi" w:hAnsiTheme="minorHAnsi" w:cs="Times New Roman"/>
                <w:sz w:val="22"/>
                <w:szCs w:val="22"/>
              </w:rPr>
              <w:t>Core T</w:t>
            </w:r>
            <w:r w:rsidRPr="00CC45D1">
              <w:rPr>
                <w:rFonts w:asciiTheme="minorHAnsi" w:hAnsiTheme="minorHAnsi" w:cs="Times New Roman"/>
                <w:sz w:val="22"/>
                <w:szCs w:val="22"/>
              </w:rPr>
              <w:t xml:space="preserve">eam </w:t>
            </w:r>
            <w:r>
              <w:rPr>
                <w:rFonts w:asciiTheme="minorHAnsi" w:hAnsiTheme="minorHAnsi" w:cs="Times New Roman"/>
                <w:sz w:val="22"/>
                <w:szCs w:val="22"/>
              </w:rPr>
              <w:t xml:space="preserve">members </w:t>
            </w:r>
            <w:r w:rsidRPr="00CC45D1">
              <w:rPr>
                <w:rFonts w:asciiTheme="minorHAnsi" w:hAnsiTheme="minorHAnsi" w:cs="Times New Roman"/>
                <w:sz w:val="22"/>
                <w:szCs w:val="22"/>
              </w:rPr>
              <w:t>(</w:t>
            </w:r>
            <w:r>
              <w:rPr>
                <w:rFonts w:asciiTheme="minorHAnsi" w:hAnsiTheme="minorHAnsi" w:cs="Times New Roman"/>
                <w:sz w:val="22"/>
                <w:szCs w:val="22"/>
              </w:rPr>
              <w:t xml:space="preserve">MAT services coordinators, </w:t>
            </w:r>
            <w:r w:rsidRPr="00CC45D1">
              <w:rPr>
                <w:rFonts w:asciiTheme="minorHAnsi" w:hAnsiTheme="minorHAnsi" w:cs="Times New Roman"/>
                <w:sz w:val="22"/>
                <w:szCs w:val="22"/>
              </w:rPr>
              <w:t>counselors, case managers, medical assistants, IT staff, etc.)</w:t>
            </w:r>
          </w:p>
          <w:p w14:paraId="782DC435" w14:textId="77777777" w:rsidR="00CC45D1" w:rsidRPr="00CC45D1" w:rsidRDefault="00CC45D1" w:rsidP="00CC45D1">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0ECD2A41" w14:textId="77777777" w:rsidR="00CC45D1" w:rsidRPr="00CC45D1" w:rsidRDefault="00CC45D1" w:rsidP="00CC45D1">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6FDAC2F9" w14:textId="77777777" w:rsidR="00CC45D1" w:rsidRPr="00CC45D1" w:rsidRDefault="00CC45D1" w:rsidP="00CC45D1">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Contact Information</w:t>
            </w:r>
          </w:p>
          <w:p w14:paraId="793B0D34" w14:textId="77777777" w:rsidR="00423660" w:rsidRPr="00CC45D1" w:rsidRDefault="00423660" w:rsidP="00423660">
            <w:pPr>
              <w:rPr>
                <w:rFonts w:asciiTheme="minorHAnsi" w:hAnsiTheme="minorHAnsi" w:cs="Times New Roman"/>
                <w:b w:val="0"/>
                <w:sz w:val="22"/>
                <w:szCs w:val="22"/>
              </w:rPr>
            </w:pPr>
          </w:p>
        </w:tc>
        <w:tc>
          <w:tcPr>
            <w:tcW w:w="5877" w:type="dxa"/>
          </w:tcPr>
          <w:p w14:paraId="26877D46" w14:textId="77777777" w:rsidR="00423660" w:rsidRPr="00CC45D1" w:rsidRDefault="00CC45D1"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038163D3" w14:textId="77777777" w:rsidR="00CC45D1" w:rsidRPr="00CC45D1" w:rsidRDefault="00CC45D1"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4E8FA88A" w14:textId="77777777" w:rsidR="00CC45D1" w:rsidRPr="00CC45D1" w:rsidRDefault="00CC45D1" w:rsidP="00CC45D1">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p>
          <w:p w14:paraId="69766EE3" w14:textId="33473A2D" w:rsidR="00CC45D1" w:rsidRPr="00CC45D1" w:rsidRDefault="00CC45D1" w:rsidP="00CC45D1">
            <w:pPr>
              <w:ind w:left="35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14:paraId="432F29EA" w14:textId="77777777" w:rsidR="00DA03AB" w:rsidRDefault="00DA03AB" w:rsidP="00DA03AB">
      <w:pPr>
        <w:rPr>
          <w:i/>
          <w:sz w:val="22"/>
          <w:szCs w:val="22"/>
        </w:rPr>
      </w:pPr>
    </w:p>
    <w:p w14:paraId="0367BB52" w14:textId="77777777" w:rsidR="000D62EA" w:rsidRDefault="000D62EA" w:rsidP="00D0140B">
      <w:pPr>
        <w:ind w:left="360"/>
        <w:rPr>
          <w:b/>
          <w:sz w:val="22"/>
          <w:szCs w:val="22"/>
        </w:rPr>
      </w:pPr>
    </w:p>
    <w:p w14:paraId="3D89ECF1" w14:textId="77777777" w:rsidR="00676B7A" w:rsidRDefault="00676B7A" w:rsidP="00676B7A">
      <w:pPr>
        <w:rPr>
          <w:b/>
        </w:rPr>
      </w:pPr>
    </w:p>
    <w:p w14:paraId="6F539D35" w14:textId="77777777" w:rsidR="00D0140B" w:rsidRDefault="00B67D63" w:rsidP="00676B7A">
      <w:pPr>
        <w:pBdr>
          <w:bottom w:val="single" w:sz="6" w:space="1" w:color="auto"/>
        </w:pBdr>
        <w:outlineLvl w:val="0"/>
        <w:rPr>
          <w:b/>
        </w:rPr>
      </w:pPr>
      <w:r>
        <w:rPr>
          <w:b/>
        </w:rPr>
        <w:br w:type="page"/>
      </w:r>
      <w:r w:rsidR="0090187E">
        <w:rPr>
          <w:b/>
        </w:rPr>
        <w:lastRenderedPageBreak/>
        <w:t xml:space="preserve">Section 3 </w:t>
      </w:r>
      <w:r w:rsidR="0090187E">
        <w:rPr>
          <w:b/>
        </w:rPr>
        <w:tab/>
      </w:r>
      <w:r w:rsidR="00953307">
        <w:rPr>
          <w:b/>
        </w:rPr>
        <w:t>Measures</w:t>
      </w:r>
      <w:r w:rsidR="00D0140B">
        <w:rPr>
          <w:b/>
        </w:rPr>
        <w:t xml:space="preserve"> </w:t>
      </w:r>
    </w:p>
    <w:p w14:paraId="75C2FB47" w14:textId="58E251DA" w:rsidR="003E394D" w:rsidRDefault="003E394D" w:rsidP="00D0140B">
      <w:pPr>
        <w:rPr>
          <w:b/>
          <w:sz w:val="22"/>
          <w:szCs w:val="22"/>
        </w:rPr>
      </w:pPr>
    </w:p>
    <w:p w14:paraId="1371D548" w14:textId="417975D4" w:rsidR="00F45259" w:rsidRPr="00B27D07" w:rsidRDefault="00F45259" w:rsidP="00D0140B">
      <w:pPr>
        <w:rPr>
          <w:sz w:val="18"/>
          <w:szCs w:val="22"/>
        </w:rPr>
      </w:pPr>
      <w:r w:rsidRPr="00B27D07">
        <w:rPr>
          <w:sz w:val="18"/>
          <w:szCs w:val="22"/>
        </w:rPr>
        <w:t>Reference the ATSH Project Measures Definition (</w:t>
      </w:r>
      <w:hyperlink r:id="rId10" w:history="1">
        <w:r w:rsidR="006C5529" w:rsidRPr="00B27D07">
          <w:rPr>
            <w:rStyle w:val="Hyperlink"/>
            <w:i/>
            <w:sz w:val="18"/>
            <w:szCs w:val="22"/>
          </w:rPr>
          <w:t>Link Here</w:t>
        </w:r>
      </w:hyperlink>
      <w:r w:rsidRPr="00B27D07">
        <w:rPr>
          <w:sz w:val="18"/>
          <w:szCs w:val="22"/>
        </w:rPr>
        <w:t xml:space="preserve">) for additional information about the ATSH </w:t>
      </w:r>
      <w:r w:rsidR="006C5529" w:rsidRPr="00B27D07">
        <w:rPr>
          <w:sz w:val="18"/>
          <w:szCs w:val="22"/>
        </w:rPr>
        <w:t>Core</w:t>
      </w:r>
      <w:r w:rsidRPr="00B27D07">
        <w:rPr>
          <w:sz w:val="18"/>
          <w:szCs w:val="22"/>
        </w:rPr>
        <w:t>/Optional Measures</w:t>
      </w:r>
    </w:p>
    <w:p w14:paraId="6BAA307D" w14:textId="7B130984" w:rsidR="00B27D07" w:rsidRDefault="00B27D07" w:rsidP="00D0140B">
      <w:pPr>
        <w:rPr>
          <w:b/>
          <w:sz w:val="22"/>
          <w:szCs w:val="22"/>
        </w:rPr>
      </w:pPr>
    </w:p>
    <w:p w14:paraId="2461128D" w14:textId="587D880E" w:rsidR="00B27D07" w:rsidRDefault="00B27D07" w:rsidP="00D0140B">
      <w:pPr>
        <w:rPr>
          <w:b/>
          <w:sz w:val="22"/>
          <w:szCs w:val="22"/>
        </w:rPr>
      </w:pPr>
      <w:r>
        <w:rPr>
          <w:b/>
          <w:sz w:val="22"/>
          <w:szCs w:val="22"/>
        </w:rPr>
        <w:t>Core/Optional Measures</w:t>
      </w:r>
    </w:p>
    <w:p w14:paraId="76302692" w14:textId="77777777" w:rsidR="00D47108" w:rsidRDefault="00D47108" w:rsidP="00D0140B">
      <w:pPr>
        <w:rPr>
          <w:rFonts w:cs="Verdana"/>
          <w:bCs/>
          <w:sz w:val="22"/>
          <w:szCs w:val="22"/>
        </w:rPr>
      </w:pPr>
    </w:p>
    <w:tbl>
      <w:tblPr>
        <w:tblW w:w="5000" w:type="pct"/>
        <w:jc w:val="center"/>
        <w:tblLook w:val="0000" w:firstRow="0" w:lastRow="0" w:firstColumn="0" w:lastColumn="0" w:noHBand="0" w:noVBand="0"/>
      </w:tblPr>
      <w:tblGrid>
        <w:gridCol w:w="4670"/>
        <w:gridCol w:w="3061"/>
        <w:gridCol w:w="1351"/>
        <w:gridCol w:w="1122"/>
      </w:tblGrid>
      <w:tr w:rsidR="00517374" w:rsidRPr="001B3251" w14:paraId="00BA223E" w14:textId="77777777" w:rsidTr="006C5529">
        <w:trPr>
          <w:trHeight w:val="520"/>
          <w:tblHeader/>
          <w:jc w:val="center"/>
        </w:trPr>
        <w:tc>
          <w:tcPr>
            <w:tcW w:w="2288" w:type="pct"/>
            <w:tcBorders>
              <w:top w:val="single" w:sz="4" w:space="0" w:color="auto"/>
              <w:left w:val="single" w:sz="8" w:space="0" w:color="auto"/>
              <w:bottom w:val="single" w:sz="4" w:space="0" w:color="auto"/>
              <w:right w:val="single" w:sz="8" w:space="0" w:color="auto"/>
            </w:tcBorders>
            <w:shd w:val="clear" w:color="auto" w:fill="1F3864"/>
            <w:vAlign w:val="center"/>
          </w:tcPr>
          <w:p w14:paraId="30449E3C" w14:textId="77777777" w:rsidR="00517374" w:rsidRPr="00C2483A" w:rsidRDefault="00517374" w:rsidP="008914E1">
            <w:pPr>
              <w:jc w:val="center"/>
              <w:rPr>
                <w:rFonts w:ascii="Calibri" w:hAnsi="Calibri"/>
                <w:b/>
                <w:bCs/>
                <w:color w:val="FFFFFF"/>
              </w:rPr>
            </w:pPr>
            <w:r w:rsidRPr="00C2483A">
              <w:rPr>
                <w:rFonts w:ascii="Calibri" w:hAnsi="Calibri"/>
                <w:b/>
                <w:bCs/>
                <w:color w:val="FFFFFF"/>
              </w:rPr>
              <w:t>MEASURE</w:t>
            </w:r>
          </w:p>
        </w:tc>
        <w:tc>
          <w:tcPr>
            <w:tcW w:w="1500" w:type="pct"/>
            <w:tcBorders>
              <w:top w:val="single" w:sz="4" w:space="0" w:color="auto"/>
              <w:left w:val="nil"/>
              <w:bottom w:val="single" w:sz="4" w:space="0" w:color="auto"/>
              <w:right w:val="nil"/>
            </w:tcBorders>
            <w:shd w:val="clear" w:color="auto" w:fill="1F3864"/>
            <w:vAlign w:val="center"/>
          </w:tcPr>
          <w:p w14:paraId="1DF50560" w14:textId="77777777" w:rsidR="00517374" w:rsidRPr="00C2483A" w:rsidRDefault="00517374" w:rsidP="008914E1">
            <w:pPr>
              <w:jc w:val="center"/>
              <w:rPr>
                <w:rFonts w:ascii="Calibri" w:hAnsi="Calibri"/>
                <w:b/>
                <w:bCs/>
                <w:color w:val="FFFFFF"/>
              </w:rPr>
            </w:pPr>
            <w:r w:rsidRPr="00B97982">
              <w:rPr>
                <w:rFonts w:ascii="Calibri" w:hAnsi="Calibri"/>
                <w:b/>
                <w:bCs/>
                <w:color w:val="FFFFFF"/>
              </w:rPr>
              <w:t>DATA GATHERING PLAN</w:t>
            </w:r>
          </w:p>
        </w:tc>
        <w:tc>
          <w:tcPr>
            <w:tcW w:w="662" w:type="pct"/>
            <w:tcBorders>
              <w:top w:val="single" w:sz="4" w:space="0" w:color="auto"/>
              <w:left w:val="single" w:sz="8" w:space="0" w:color="auto"/>
              <w:bottom w:val="single" w:sz="4" w:space="0" w:color="auto"/>
              <w:right w:val="single" w:sz="8" w:space="0" w:color="auto"/>
            </w:tcBorders>
            <w:shd w:val="clear" w:color="auto" w:fill="1F3864"/>
            <w:vAlign w:val="center"/>
          </w:tcPr>
          <w:p w14:paraId="5BDBF9C8" w14:textId="77777777" w:rsidR="00517374" w:rsidRPr="00C2483A" w:rsidRDefault="00517374" w:rsidP="008914E1">
            <w:pPr>
              <w:jc w:val="center"/>
              <w:rPr>
                <w:rFonts w:ascii="Calibri" w:hAnsi="Calibri"/>
                <w:b/>
                <w:bCs/>
                <w:color w:val="FFFFFF"/>
              </w:rPr>
            </w:pPr>
            <w:r w:rsidRPr="00C2483A">
              <w:rPr>
                <w:rFonts w:ascii="Calibri" w:hAnsi="Calibri"/>
                <w:b/>
                <w:bCs/>
                <w:color w:val="FFFFFF"/>
              </w:rPr>
              <w:t>Baseline</w:t>
            </w:r>
          </w:p>
          <w:p w14:paraId="210A598E" w14:textId="41DB5BDE" w:rsidR="00517374" w:rsidRPr="00D47108" w:rsidRDefault="00517374" w:rsidP="00DE0FE9">
            <w:pPr>
              <w:jc w:val="center"/>
              <w:rPr>
                <w:rFonts w:ascii="Calibri" w:hAnsi="Calibri"/>
                <w:b/>
                <w:bCs/>
                <w:color w:val="FFFFFF"/>
              </w:rPr>
            </w:pPr>
            <w:r w:rsidRPr="00DE0FE9">
              <w:rPr>
                <w:rFonts w:ascii="Calibri" w:hAnsi="Calibri"/>
                <w:b/>
                <w:bCs/>
                <w:color w:val="FFFFFF"/>
                <w:sz w:val="22"/>
              </w:rPr>
              <w:t xml:space="preserve"> (as of </w:t>
            </w:r>
            <w:r>
              <w:rPr>
                <w:rFonts w:ascii="Calibri" w:hAnsi="Calibri"/>
                <w:b/>
                <w:bCs/>
                <w:color w:val="FFFFFF"/>
                <w:sz w:val="22"/>
              </w:rPr>
              <w:t>4/19)</w:t>
            </w:r>
          </w:p>
        </w:tc>
        <w:tc>
          <w:tcPr>
            <w:tcW w:w="550" w:type="pct"/>
            <w:tcBorders>
              <w:top w:val="single" w:sz="4" w:space="0" w:color="auto"/>
              <w:left w:val="single" w:sz="8" w:space="0" w:color="auto"/>
              <w:bottom w:val="single" w:sz="4" w:space="0" w:color="auto"/>
              <w:right w:val="single" w:sz="8" w:space="0" w:color="auto"/>
            </w:tcBorders>
            <w:shd w:val="clear" w:color="auto" w:fill="1F3864"/>
            <w:vAlign w:val="center"/>
          </w:tcPr>
          <w:p w14:paraId="251A65A5" w14:textId="77777777" w:rsidR="00517374" w:rsidRPr="00C2483A" w:rsidRDefault="00517374" w:rsidP="008914E1">
            <w:pPr>
              <w:jc w:val="center"/>
              <w:rPr>
                <w:rFonts w:ascii="Calibri" w:hAnsi="Calibri"/>
                <w:b/>
                <w:bCs/>
                <w:color w:val="FFFFFF"/>
              </w:rPr>
            </w:pPr>
            <w:r w:rsidRPr="00C2483A">
              <w:rPr>
                <w:rFonts w:ascii="Calibri" w:hAnsi="Calibri"/>
                <w:b/>
                <w:bCs/>
                <w:color w:val="FFFFFF"/>
              </w:rPr>
              <w:t>Goal</w:t>
            </w:r>
          </w:p>
        </w:tc>
      </w:tr>
      <w:tr w:rsidR="00517374" w:rsidRPr="001B3251" w14:paraId="738611D6" w14:textId="77777777" w:rsidTr="00517374">
        <w:trPr>
          <w:trHeight w:val="611"/>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665F5D2A" w14:textId="4B41B7DC" w:rsidR="00517374" w:rsidRPr="00517374" w:rsidRDefault="006C5529" w:rsidP="00517374">
            <w:pPr>
              <w:rPr>
                <w:rFonts w:ascii="Calibri" w:hAnsi="Calibri"/>
                <w:b/>
                <w:i/>
                <w:sz w:val="26"/>
                <w:szCs w:val="26"/>
              </w:rPr>
            </w:pPr>
            <w:r>
              <w:rPr>
                <w:rFonts w:ascii="Calibri" w:hAnsi="Calibri"/>
                <w:b/>
                <w:i/>
                <w:sz w:val="26"/>
                <w:szCs w:val="26"/>
              </w:rPr>
              <w:t>Core</w:t>
            </w:r>
            <w:r w:rsidR="00517374" w:rsidRPr="00517374">
              <w:rPr>
                <w:rFonts w:ascii="Calibri" w:hAnsi="Calibri"/>
                <w:b/>
                <w:i/>
                <w:sz w:val="26"/>
                <w:szCs w:val="26"/>
              </w:rPr>
              <w:t xml:space="preserve"> Measures</w:t>
            </w:r>
          </w:p>
        </w:tc>
      </w:tr>
      <w:tr w:rsidR="00517374" w:rsidRPr="001B3251" w14:paraId="25B928A0" w14:textId="77777777" w:rsidTr="006C5529">
        <w:trPr>
          <w:trHeight w:val="1020"/>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1C89844B" w14:textId="4B9C0C8A" w:rsidR="00517374" w:rsidRDefault="00E52848" w:rsidP="00F45259">
            <w:pPr>
              <w:pStyle w:val="ListParagraph"/>
              <w:numPr>
                <w:ilvl w:val="0"/>
                <w:numId w:val="31"/>
              </w:numPr>
              <w:ind w:left="427"/>
              <w:rPr>
                <w:rFonts w:ascii="Calibri" w:hAnsi="Calibri"/>
                <w:b/>
                <w:sz w:val="20"/>
                <w:szCs w:val="20"/>
              </w:rPr>
            </w:pPr>
            <w:r>
              <w:rPr>
                <w:rFonts w:ascii="Calibri" w:hAnsi="Calibri"/>
                <w:b/>
                <w:sz w:val="20"/>
                <w:szCs w:val="20"/>
              </w:rPr>
              <w:t>Adoption</w:t>
            </w:r>
          </w:p>
          <w:p w14:paraId="0AAE01AE" w14:textId="77777777"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of x-waivered prescribers</w:t>
            </w:r>
          </w:p>
          <w:p w14:paraId="7630DD05" w14:textId="77777777"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actively prescribing</w:t>
            </w:r>
          </w:p>
          <w:p w14:paraId="18DF30B3" w14:textId="77777777"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of providers that are x-waivered</w:t>
            </w:r>
          </w:p>
          <w:p w14:paraId="7FF87191" w14:textId="76540A47" w:rsidR="00E52848" w:rsidRPr="00F45259" w:rsidRDefault="00E52848" w:rsidP="00E52848">
            <w:pPr>
              <w:pStyle w:val="ListParagraph"/>
              <w:numPr>
                <w:ilvl w:val="0"/>
                <w:numId w:val="32"/>
              </w:numPr>
              <w:ind w:left="602" w:hanging="185"/>
              <w:rPr>
                <w:rFonts w:ascii="Calibri" w:hAnsi="Calibri"/>
                <w:b/>
                <w:sz w:val="20"/>
                <w:szCs w:val="20"/>
              </w:rPr>
            </w:pPr>
            <w:r w:rsidRPr="00E52848">
              <w:rPr>
                <w:rFonts w:ascii="Calibri" w:hAnsi="Calibri"/>
                <w:sz w:val="20"/>
                <w:szCs w:val="20"/>
              </w:rPr>
              <w:t>Ratio of x-waivered</w:t>
            </w:r>
          </w:p>
        </w:tc>
        <w:tc>
          <w:tcPr>
            <w:tcW w:w="1500" w:type="pct"/>
            <w:tcBorders>
              <w:top w:val="nil"/>
              <w:left w:val="nil"/>
              <w:bottom w:val="single" w:sz="4" w:space="0" w:color="auto"/>
              <w:right w:val="single" w:sz="4" w:space="0" w:color="auto"/>
            </w:tcBorders>
            <w:shd w:val="clear" w:color="auto" w:fill="auto"/>
          </w:tcPr>
          <w:p w14:paraId="4B419EE4" w14:textId="77777777" w:rsidR="00517374" w:rsidRDefault="00517374" w:rsidP="008914E1">
            <w:pPr>
              <w:rPr>
                <w:rFonts w:ascii="Calibri" w:hAnsi="Calibri"/>
                <w:sz w:val="20"/>
                <w:szCs w:val="20"/>
              </w:rPr>
            </w:pPr>
            <w:r w:rsidRPr="00893DF3">
              <w:rPr>
                <w:rFonts w:ascii="Calibri" w:hAnsi="Calibri"/>
                <w:b/>
                <w:sz w:val="20"/>
                <w:szCs w:val="20"/>
              </w:rPr>
              <w:t>Who</w:t>
            </w:r>
            <w:r>
              <w:rPr>
                <w:rFonts w:ascii="Calibri" w:hAnsi="Calibri"/>
                <w:sz w:val="20"/>
                <w:szCs w:val="20"/>
              </w:rPr>
              <w:t>:</w:t>
            </w:r>
          </w:p>
          <w:p w14:paraId="2F795B29" w14:textId="77777777" w:rsidR="00517374" w:rsidRDefault="00517374" w:rsidP="008914E1">
            <w:pPr>
              <w:rPr>
                <w:rFonts w:ascii="Calibri" w:hAnsi="Calibri"/>
                <w:sz w:val="20"/>
                <w:szCs w:val="20"/>
              </w:rPr>
            </w:pPr>
          </w:p>
          <w:p w14:paraId="5DAAEE90" w14:textId="77777777" w:rsidR="00517374" w:rsidRDefault="00517374" w:rsidP="008914E1">
            <w:pPr>
              <w:rPr>
                <w:rFonts w:ascii="Calibri" w:hAnsi="Calibri"/>
                <w:sz w:val="20"/>
                <w:szCs w:val="20"/>
              </w:rPr>
            </w:pPr>
            <w:r w:rsidRPr="00893DF3">
              <w:rPr>
                <w:rFonts w:ascii="Calibri" w:hAnsi="Calibri"/>
                <w:b/>
                <w:sz w:val="20"/>
                <w:szCs w:val="20"/>
              </w:rPr>
              <w:t>How</w:t>
            </w:r>
            <w:r>
              <w:rPr>
                <w:rFonts w:ascii="Calibri" w:hAnsi="Calibri"/>
                <w:sz w:val="20"/>
                <w:szCs w:val="20"/>
              </w:rPr>
              <w:t>:</w:t>
            </w:r>
          </w:p>
          <w:p w14:paraId="018EECC6" w14:textId="77777777" w:rsidR="00517374" w:rsidRDefault="00517374" w:rsidP="008914E1">
            <w:pPr>
              <w:rPr>
                <w:rFonts w:ascii="Calibri" w:hAnsi="Calibri"/>
                <w:sz w:val="20"/>
                <w:szCs w:val="20"/>
              </w:rPr>
            </w:pPr>
          </w:p>
          <w:p w14:paraId="2CAF2AA4" w14:textId="77777777" w:rsidR="00517374" w:rsidRDefault="00F45259" w:rsidP="00E52848">
            <w:pPr>
              <w:rPr>
                <w:rFonts w:ascii="Calibri" w:hAnsi="Calibri"/>
                <w:sz w:val="20"/>
                <w:szCs w:val="20"/>
                <w:highlight w:val="yellow"/>
              </w:rPr>
            </w:pPr>
            <w:r w:rsidRPr="00893DF3">
              <w:rPr>
                <w:rFonts w:ascii="Calibri" w:hAnsi="Calibri"/>
                <w:b/>
                <w:sz w:val="20"/>
                <w:szCs w:val="20"/>
              </w:rPr>
              <w:t>When/How Often</w:t>
            </w:r>
            <w:r w:rsidR="00517374">
              <w:rPr>
                <w:rFonts w:ascii="Calibri" w:hAnsi="Calibri"/>
                <w:sz w:val="20"/>
                <w:szCs w:val="20"/>
              </w:rPr>
              <w:t>:</w:t>
            </w:r>
            <w:r w:rsidR="00B97982">
              <w:rPr>
                <w:rFonts w:ascii="Calibri" w:hAnsi="Calibri"/>
                <w:sz w:val="20"/>
                <w:szCs w:val="20"/>
              </w:rPr>
              <w:t xml:space="preserve"> </w:t>
            </w:r>
            <w:r w:rsidR="006C5529">
              <w:rPr>
                <w:rFonts w:ascii="Calibri" w:hAnsi="Calibri"/>
                <w:sz w:val="20"/>
                <w:szCs w:val="20"/>
                <w:highlight w:val="yellow"/>
              </w:rPr>
              <w:t xml:space="preserve"> </w:t>
            </w:r>
          </w:p>
          <w:p w14:paraId="13310BED" w14:textId="4F84975A" w:rsidR="006C5529" w:rsidRPr="001B3251" w:rsidRDefault="006C5529" w:rsidP="00E52848">
            <w:pPr>
              <w:rPr>
                <w:rFonts w:ascii="Calibri" w:hAnsi="Calibri"/>
                <w:sz w:val="20"/>
                <w:szCs w:val="20"/>
              </w:rPr>
            </w:pPr>
          </w:p>
        </w:tc>
        <w:tc>
          <w:tcPr>
            <w:tcW w:w="662" w:type="pct"/>
            <w:tcBorders>
              <w:top w:val="nil"/>
              <w:left w:val="nil"/>
              <w:bottom w:val="single" w:sz="4" w:space="0" w:color="auto"/>
              <w:right w:val="single" w:sz="4" w:space="0" w:color="auto"/>
            </w:tcBorders>
          </w:tcPr>
          <w:p w14:paraId="5BA33B25" w14:textId="77777777" w:rsidR="00517374" w:rsidRPr="001B3251" w:rsidRDefault="00517374" w:rsidP="008914E1">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2020CF30" w14:textId="77777777" w:rsidR="00517374" w:rsidRPr="001B3251" w:rsidRDefault="00517374" w:rsidP="008914E1">
            <w:pPr>
              <w:jc w:val="center"/>
              <w:rPr>
                <w:rFonts w:ascii="Calibri" w:hAnsi="Calibri"/>
                <w:sz w:val="20"/>
                <w:szCs w:val="20"/>
              </w:rPr>
            </w:pPr>
          </w:p>
        </w:tc>
      </w:tr>
      <w:tr w:rsidR="00517374" w:rsidRPr="001B3251" w14:paraId="5137ABEA" w14:textId="77777777" w:rsidTr="006C5529">
        <w:trPr>
          <w:trHeight w:val="1691"/>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32D9E566" w14:textId="222BCF56" w:rsidR="00517374" w:rsidRDefault="00E52848" w:rsidP="00F45259">
            <w:pPr>
              <w:pStyle w:val="ListParagraph"/>
              <w:numPr>
                <w:ilvl w:val="0"/>
                <w:numId w:val="31"/>
              </w:numPr>
              <w:ind w:left="427"/>
              <w:rPr>
                <w:rFonts w:ascii="Calibri" w:hAnsi="Calibri"/>
                <w:b/>
                <w:sz w:val="20"/>
                <w:szCs w:val="20"/>
              </w:rPr>
            </w:pPr>
            <w:r>
              <w:rPr>
                <w:rFonts w:ascii="Calibri" w:hAnsi="Calibri"/>
                <w:b/>
                <w:sz w:val="20"/>
                <w:szCs w:val="20"/>
              </w:rPr>
              <w:t>Reach</w:t>
            </w:r>
          </w:p>
          <w:p w14:paraId="0E2CAB43" w14:textId="563C49BB"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xml:space="preserve"># </w:t>
            </w:r>
            <w:r>
              <w:rPr>
                <w:rFonts w:ascii="Calibri" w:hAnsi="Calibri"/>
                <w:sz w:val="20"/>
                <w:szCs w:val="20"/>
              </w:rPr>
              <w:t>patients prescribed buprenorphine</w:t>
            </w:r>
          </w:p>
          <w:p w14:paraId="62B2F4A4" w14:textId="4F186E04"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of patients prescribed naltrexone</w:t>
            </w:r>
          </w:p>
          <w:p w14:paraId="4B5840D7" w14:textId="7D0AEEE7" w:rsidR="00F45259"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xml:space="preserve">% of patients prescribed buprenorphine or naltrexone long acting injection of all patients with OUD </w:t>
            </w:r>
          </w:p>
        </w:tc>
        <w:tc>
          <w:tcPr>
            <w:tcW w:w="1500" w:type="pct"/>
            <w:tcBorders>
              <w:top w:val="nil"/>
              <w:left w:val="nil"/>
              <w:bottom w:val="single" w:sz="4" w:space="0" w:color="auto"/>
              <w:right w:val="single" w:sz="4" w:space="0" w:color="auto"/>
            </w:tcBorders>
            <w:shd w:val="clear" w:color="auto" w:fill="auto"/>
          </w:tcPr>
          <w:p w14:paraId="59F9E08A" w14:textId="77777777" w:rsidR="00517374" w:rsidRDefault="00517374" w:rsidP="008914E1">
            <w:pPr>
              <w:rPr>
                <w:rFonts w:ascii="Calibri" w:hAnsi="Calibri"/>
                <w:sz w:val="20"/>
                <w:szCs w:val="20"/>
              </w:rPr>
            </w:pPr>
            <w:r w:rsidRPr="00893DF3">
              <w:rPr>
                <w:rFonts w:ascii="Calibri" w:hAnsi="Calibri"/>
                <w:b/>
                <w:sz w:val="20"/>
                <w:szCs w:val="20"/>
              </w:rPr>
              <w:t>Who</w:t>
            </w:r>
            <w:r>
              <w:rPr>
                <w:rFonts w:ascii="Calibri" w:hAnsi="Calibri"/>
                <w:sz w:val="20"/>
                <w:szCs w:val="20"/>
              </w:rPr>
              <w:t>:</w:t>
            </w:r>
          </w:p>
          <w:p w14:paraId="6227FB74" w14:textId="77777777" w:rsidR="00517374" w:rsidRDefault="00517374" w:rsidP="008914E1">
            <w:pPr>
              <w:rPr>
                <w:rFonts w:ascii="Calibri" w:hAnsi="Calibri"/>
                <w:sz w:val="20"/>
                <w:szCs w:val="20"/>
              </w:rPr>
            </w:pPr>
          </w:p>
          <w:p w14:paraId="32E66B81" w14:textId="61769275" w:rsidR="00517374" w:rsidRDefault="00517374" w:rsidP="008914E1">
            <w:pPr>
              <w:rPr>
                <w:rFonts w:ascii="Calibri" w:hAnsi="Calibri"/>
                <w:sz w:val="20"/>
                <w:szCs w:val="20"/>
              </w:rPr>
            </w:pPr>
            <w:r w:rsidRPr="00893DF3">
              <w:rPr>
                <w:rFonts w:ascii="Calibri" w:hAnsi="Calibri"/>
                <w:b/>
                <w:sz w:val="20"/>
                <w:szCs w:val="20"/>
              </w:rPr>
              <w:t>How</w:t>
            </w:r>
            <w:r>
              <w:rPr>
                <w:rFonts w:ascii="Calibri" w:hAnsi="Calibri"/>
                <w:sz w:val="20"/>
                <w:szCs w:val="20"/>
              </w:rPr>
              <w:t>:</w:t>
            </w:r>
            <w:r w:rsidR="00893DF3">
              <w:rPr>
                <w:rFonts w:ascii="Calibri" w:hAnsi="Calibri"/>
                <w:sz w:val="20"/>
                <w:szCs w:val="20"/>
              </w:rPr>
              <w:t xml:space="preserve"> MAT Patient Registry</w:t>
            </w:r>
          </w:p>
          <w:p w14:paraId="4CB70FF3" w14:textId="77777777" w:rsidR="00517374" w:rsidRDefault="00517374" w:rsidP="008914E1">
            <w:pPr>
              <w:rPr>
                <w:rFonts w:ascii="Calibri" w:hAnsi="Calibri"/>
                <w:sz w:val="20"/>
                <w:szCs w:val="20"/>
              </w:rPr>
            </w:pPr>
          </w:p>
          <w:p w14:paraId="0408F193" w14:textId="6842EE2F" w:rsidR="00F45259" w:rsidRDefault="00F45259" w:rsidP="00F45259">
            <w:pPr>
              <w:rPr>
                <w:rFonts w:ascii="Calibri" w:hAnsi="Calibri"/>
                <w:sz w:val="20"/>
                <w:szCs w:val="20"/>
              </w:rPr>
            </w:pPr>
            <w:r w:rsidRPr="00893DF3">
              <w:rPr>
                <w:rFonts w:ascii="Calibri" w:hAnsi="Calibri"/>
                <w:b/>
                <w:sz w:val="20"/>
                <w:szCs w:val="20"/>
              </w:rPr>
              <w:t>When/How Often</w:t>
            </w:r>
            <w:r>
              <w:rPr>
                <w:rFonts w:ascii="Calibri" w:hAnsi="Calibri"/>
                <w:sz w:val="20"/>
                <w:szCs w:val="20"/>
              </w:rPr>
              <w:t>:</w:t>
            </w:r>
            <w:r w:rsidR="00893DF3">
              <w:rPr>
                <w:rFonts w:ascii="Calibri" w:hAnsi="Calibri"/>
                <w:sz w:val="20"/>
                <w:szCs w:val="20"/>
                <w:highlight w:val="yellow"/>
              </w:rPr>
              <w:t xml:space="preserve"> </w:t>
            </w:r>
            <w:r w:rsidR="006C5529">
              <w:rPr>
                <w:rFonts w:ascii="Calibri" w:hAnsi="Calibri"/>
                <w:sz w:val="20"/>
                <w:szCs w:val="20"/>
                <w:highlight w:val="yellow"/>
              </w:rPr>
              <w:t xml:space="preserve"> </w:t>
            </w:r>
          </w:p>
          <w:p w14:paraId="60389BEC" w14:textId="456CC936" w:rsidR="00517374" w:rsidRDefault="00517374" w:rsidP="008914E1">
            <w:pPr>
              <w:rPr>
                <w:rFonts w:ascii="Calibri" w:hAnsi="Calibri"/>
                <w:sz w:val="20"/>
                <w:szCs w:val="20"/>
              </w:rPr>
            </w:pPr>
          </w:p>
        </w:tc>
        <w:tc>
          <w:tcPr>
            <w:tcW w:w="662" w:type="pct"/>
            <w:tcBorders>
              <w:top w:val="nil"/>
              <w:left w:val="nil"/>
              <w:bottom w:val="single" w:sz="4" w:space="0" w:color="auto"/>
              <w:right w:val="single" w:sz="4" w:space="0" w:color="auto"/>
            </w:tcBorders>
          </w:tcPr>
          <w:p w14:paraId="76C28632" w14:textId="77777777" w:rsidR="00517374" w:rsidRPr="001B3251" w:rsidRDefault="00517374" w:rsidP="008914E1">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1FA327B9" w14:textId="77777777" w:rsidR="00517374" w:rsidRPr="001B3251" w:rsidRDefault="00517374" w:rsidP="008914E1">
            <w:pPr>
              <w:jc w:val="center"/>
              <w:rPr>
                <w:rFonts w:ascii="Calibri" w:hAnsi="Calibri"/>
                <w:sz w:val="20"/>
                <w:szCs w:val="20"/>
              </w:rPr>
            </w:pPr>
          </w:p>
        </w:tc>
      </w:tr>
      <w:tr w:rsidR="00517374" w:rsidRPr="001B3251" w14:paraId="4C2D56CD" w14:textId="77777777" w:rsidTr="006C5529">
        <w:trPr>
          <w:trHeight w:val="2861"/>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475612A7" w14:textId="4C167466" w:rsidR="00893DF3" w:rsidRDefault="00893DF3" w:rsidP="00F45259">
            <w:pPr>
              <w:pStyle w:val="ListParagraph"/>
              <w:numPr>
                <w:ilvl w:val="0"/>
                <w:numId w:val="31"/>
              </w:numPr>
              <w:ind w:left="427"/>
              <w:rPr>
                <w:rFonts w:ascii="Calibri" w:hAnsi="Calibri"/>
                <w:b/>
                <w:sz w:val="20"/>
                <w:szCs w:val="20"/>
              </w:rPr>
            </w:pPr>
            <w:r>
              <w:rPr>
                <w:rFonts w:ascii="Calibri" w:hAnsi="Calibri"/>
                <w:b/>
                <w:sz w:val="20"/>
                <w:szCs w:val="20"/>
              </w:rPr>
              <w:t>Retention</w:t>
            </w:r>
          </w:p>
          <w:p w14:paraId="7D97FF33" w14:textId="77777777" w:rsidR="00517374" w:rsidRPr="00893DF3" w:rsidRDefault="00893DF3" w:rsidP="00893DF3">
            <w:pPr>
              <w:pStyle w:val="ListParagraph"/>
              <w:numPr>
                <w:ilvl w:val="0"/>
                <w:numId w:val="32"/>
              </w:numPr>
              <w:ind w:left="602" w:hanging="185"/>
              <w:rPr>
                <w:rFonts w:ascii="Calibri" w:hAnsi="Calibri"/>
                <w:sz w:val="20"/>
                <w:szCs w:val="20"/>
              </w:rPr>
            </w:pPr>
            <w:r w:rsidRPr="00893DF3">
              <w:rPr>
                <w:rFonts w:ascii="Calibri" w:hAnsi="Calibri"/>
                <w:sz w:val="20"/>
                <w:szCs w:val="20"/>
              </w:rPr>
              <w:t># of patients prescribed buprenorphine or naltrexone long acting injection 6 months prior who have adhered to this medication continuously for 6 consecutive months</w:t>
            </w:r>
            <w:r w:rsidR="00F45259" w:rsidRPr="00893DF3">
              <w:rPr>
                <w:rFonts w:ascii="Calibri" w:hAnsi="Calibri"/>
                <w:sz w:val="20"/>
                <w:szCs w:val="20"/>
              </w:rPr>
              <w:t xml:space="preserve">            </w:t>
            </w:r>
          </w:p>
          <w:p w14:paraId="5FCB0354" w14:textId="1473B8AE" w:rsidR="00893DF3" w:rsidRPr="00893DF3" w:rsidRDefault="00893DF3" w:rsidP="00893DF3">
            <w:pPr>
              <w:pStyle w:val="ListParagraph"/>
              <w:numPr>
                <w:ilvl w:val="0"/>
                <w:numId w:val="32"/>
              </w:numPr>
              <w:ind w:left="602" w:hanging="185"/>
              <w:rPr>
                <w:rFonts w:ascii="Calibri" w:hAnsi="Calibri"/>
                <w:sz w:val="20"/>
                <w:szCs w:val="20"/>
              </w:rPr>
            </w:pPr>
            <w:r w:rsidRPr="00893DF3">
              <w:rPr>
                <w:rFonts w:ascii="Calibri" w:hAnsi="Calibri"/>
                <w:sz w:val="20"/>
                <w:szCs w:val="20"/>
              </w:rPr>
              <w:t>% of patients prescribed buprenorphine or naltrexone long acting injection 6 months ago who have continued in treatment for 6 consecutive months of all patients prescribed buprenorphine or naltrexone long acting injection 6 month prior</w:t>
            </w:r>
          </w:p>
        </w:tc>
        <w:tc>
          <w:tcPr>
            <w:tcW w:w="1500" w:type="pct"/>
            <w:tcBorders>
              <w:top w:val="nil"/>
              <w:left w:val="nil"/>
              <w:bottom w:val="single" w:sz="4" w:space="0" w:color="auto"/>
              <w:right w:val="single" w:sz="4" w:space="0" w:color="auto"/>
            </w:tcBorders>
            <w:shd w:val="clear" w:color="auto" w:fill="auto"/>
          </w:tcPr>
          <w:p w14:paraId="574CB20A" w14:textId="77777777" w:rsidR="00517374" w:rsidRDefault="00517374" w:rsidP="008914E1">
            <w:pPr>
              <w:rPr>
                <w:rFonts w:ascii="Calibri" w:hAnsi="Calibri"/>
                <w:sz w:val="20"/>
                <w:szCs w:val="20"/>
              </w:rPr>
            </w:pPr>
            <w:r>
              <w:rPr>
                <w:rFonts w:ascii="Calibri" w:hAnsi="Calibri"/>
                <w:sz w:val="20"/>
                <w:szCs w:val="20"/>
              </w:rPr>
              <w:t>Who:</w:t>
            </w:r>
          </w:p>
          <w:p w14:paraId="34570100" w14:textId="77777777" w:rsidR="00517374" w:rsidRDefault="00517374" w:rsidP="008914E1">
            <w:pPr>
              <w:rPr>
                <w:rFonts w:ascii="Calibri" w:hAnsi="Calibri"/>
                <w:sz w:val="20"/>
                <w:szCs w:val="20"/>
              </w:rPr>
            </w:pPr>
          </w:p>
          <w:p w14:paraId="08CE2EE6" w14:textId="16D05561" w:rsidR="00517374" w:rsidRPr="00893DF3" w:rsidRDefault="00517374" w:rsidP="008914E1">
            <w:pPr>
              <w:rPr>
                <w:rFonts w:ascii="Calibri" w:hAnsi="Calibri"/>
                <w:b/>
                <w:sz w:val="20"/>
                <w:szCs w:val="20"/>
              </w:rPr>
            </w:pPr>
            <w:r w:rsidRPr="00893DF3">
              <w:rPr>
                <w:rFonts w:ascii="Calibri" w:hAnsi="Calibri"/>
                <w:b/>
                <w:sz w:val="20"/>
                <w:szCs w:val="20"/>
              </w:rPr>
              <w:t>How</w:t>
            </w:r>
            <w:r>
              <w:rPr>
                <w:rFonts w:ascii="Calibri" w:hAnsi="Calibri"/>
                <w:sz w:val="20"/>
                <w:szCs w:val="20"/>
              </w:rPr>
              <w:t>:</w:t>
            </w:r>
            <w:r w:rsidR="00893DF3">
              <w:rPr>
                <w:rFonts w:ascii="Calibri" w:hAnsi="Calibri"/>
                <w:sz w:val="20"/>
                <w:szCs w:val="20"/>
              </w:rPr>
              <w:t xml:space="preserve"> MAT Patient Registry</w:t>
            </w:r>
          </w:p>
          <w:p w14:paraId="68E9F57C" w14:textId="77777777" w:rsidR="00517374" w:rsidRDefault="00517374" w:rsidP="008914E1">
            <w:pPr>
              <w:rPr>
                <w:rFonts w:ascii="Calibri" w:hAnsi="Calibri"/>
                <w:sz w:val="20"/>
                <w:szCs w:val="20"/>
              </w:rPr>
            </w:pPr>
          </w:p>
          <w:p w14:paraId="06A8104F" w14:textId="69901958" w:rsidR="00517374" w:rsidRDefault="00F45259" w:rsidP="008914E1">
            <w:pPr>
              <w:rPr>
                <w:rFonts w:ascii="Calibri" w:hAnsi="Calibri"/>
                <w:sz w:val="20"/>
                <w:szCs w:val="20"/>
              </w:rPr>
            </w:pPr>
            <w:r w:rsidRPr="00893DF3">
              <w:rPr>
                <w:rFonts w:ascii="Calibri" w:hAnsi="Calibri"/>
                <w:b/>
                <w:sz w:val="20"/>
                <w:szCs w:val="20"/>
              </w:rPr>
              <w:t>When/How Often</w:t>
            </w:r>
            <w:r>
              <w:rPr>
                <w:rFonts w:ascii="Calibri" w:hAnsi="Calibri"/>
                <w:sz w:val="20"/>
                <w:szCs w:val="20"/>
              </w:rPr>
              <w:t>:</w:t>
            </w:r>
            <w:r w:rsidR="00B97982" w:rsidRPr="00B97982">
              <w:rPr>
                <w:rFonts w:ascii="Calibri" w:hAnsi="Calibri"/>
                <w:sz w:val="20"/>
                <w:szCs w:val="20"/>
                <w:highlight w:val="yellow"/>
              </w:rPr>
              <w:t xml:space="preserve"> </w:t>
            </w:r>
            <w:r w:rsidR="006C5529">
              <w:rPr>
                <w:rFonts w:ascii="Calibri" w:hAnsi="Calibri"/>
                <w:sz w:val="20"/>
                <w:szCs w:val="20"/>
                <w:highlight w:val="yellow"/>
              </w:rPr>
              <w:t xml:space="preserve"> </w:t>
            </w:r>
          </w:p>
        </w:tc>
        <w:tc>
          <w:tcPr>
            <w:tcW w:w="662" w:type="pct"/>
            <w:tcBorders>
              <w:top w:val="nil"/>
              <w:left w:val="nil"/>
              <w:bottom w:val="single" w:sz="4" w:space="0" w:color="auto"/>
              <w:right w:val="single" w:sz="4" w:space="0" w:color="auto"/>
            </w:tcBorders>
          </w:tcPr>
          <w:p w14:paraId="78866842" w14:textId="77777777" w:rsidR="00517374" w:rsidRPr="001B3251" w:rsidRDefault="00517374" w:rsidP="008914E1">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575AA9B5" w14:textId="77777777" w:rsidR="00517374" w:rsidRPr="001B3251" w:rsidRDefault="00517374" w:rsidP="008914E1">
            <w:pPr>
              <w:jc w:val="center"/>
              <w:rPr>
                <w:rFonts w:ascii="Calibri" w:hAnsi="Calibri"/>
                <w:sz w:val="20"/>
                <w:szCs w:val="20"/>
              </w:rPr>
            </w:pPr>
          </w:p>
        </w:tc>
      </w:tr>
      <w:tr w:rsidR="00517374" w:rsidRPr="001B3251" w14:paraId="28146EEB" w14:textId="77777777" w:rsidTr="006C5529">
        <w:trPr>
          <w:trHeight w:val="52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868AC" w14:textId="33F7332A" w:rsidR="00517374" w:rsidRPr="00517374" w:rsidRDefault="00893DF3" w:rsidP="00517374">
            <w:pPr>
              <w:rPr>
                <w:rFonts w:ascii="Calibri" w:hAnsi="Calibri"/>
                <w:b/>
                <w:i/>
                <w:sz w:val="26"/>
                <w:szCs w:val="26"/>
              </w:rPr>
            </w:pPr>
            <w:r>
              <w:rPr>
                <w:rFonts w:ascii="Calibri" w:hAnsi="Calibri"/>
                <w:b/>
                <w:i/>
                <w:sz w:val="26"/>
                <w:szCs w:val="26"/>
              </w:rPr>
              <w:t>Optional</w:t>
            </w:r>
            <w:r w:rsidR="00517374" w:rsidRPr="00517374">
              <w:rPr>
                <w:rFonts w:ascii="Calibri" w:hAnsi="Calibri"/>
                <w:b/>
                <w:i/>
                <w:sz w:val="26"/>
                <w:szCs w:val="26"/>
              </w:rPr>
              <w:t xml:space="preserve"> Project Measures </w:t>
            </w:r>
          </w:p>
        </w:tc>
      </w:tr>
      <w:tr w:rsidR="0023001C" w:rsidRPr="001B3251" w14:paraId="70CAAC41" w14:textId="77777777" w:rsidTr="006C5529">
        <w:trPr>
          <w:trHeight w:val="1020"/>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55E0329E" w14:textId="1502C1CD" w:rsidR="0023001C" w:rsidRDefault="00893DF3" w:rsidP="0023001C">
            <w:pPr>
              <w:pStyle w:val="ListParagraph"/>
              <w:numPr>
                <w:ilvl w:val="0"/>
                <w:numId w:val="31"/>
              </w:numPr>
              <w:ind w:left="427"/>
              <w:rPr>
                <w:rFonts w:ascii="Calibri" w:hAnsi="Calibri"/>
                <w:b/>
                <w:sz w:val="20"/>
                <w:szCs w:val="20"/>
              </w:rPr>
            </w:pPr>
            <w:r>
              <w:rPr>
                <w:rFonts w:ascii="Calibri" w:hAnsi="Calibri"/>
                <w:b/>
                <w:sz w:val="20"/>
                <w:szCs w:val="20"/>
              </w:rPr>
              <w:t>Screening</w:t>
            </w:r>
          </w:p>
          <w:p w14:paraId="053E3F7D" w14:textId="48F9333A" w:rsidR="00893DF3" w:rsidRPr="0023001C" w:rsidRDefault="00893DF3" w:rsidP="00893DF3">
            <w:pPr>
              <w:pStyle w:val="ListParagraph"/>
              <w:numPr>
                <w:ilvl w:val="0"/>
                <w:numId w:val="32"/>
              </w:numPr>
              <w:ind w:left="602" w:hanging="185"/>
              <w:rPr>
                <w:rFonts w:ascii="Calibri" w:hAnsi="Calibri"/>
                <w:b/>
                <w:sz w:val="20"/>
                <w:szCs w:val="20"/>
              </w:rPr>
            </w:pPr>
            <w:r w:rsidRPr="00893DF3">
              <w:rPr>
                <w:rFonts w:ascii="Calibri" w:hAnsi="Calibri"/>
                <w:sz w:val="20"/>
                <w:szCs w:val="20"/>
              </w:rPr>
              <w:t>% of new patient or annual visit patients screened for opioid use disorder of all new patients and annual visit patients</w:t>
            </w:r>
          </w:p>
        </w:tc>
        <w:tc>
          <w:tcPr>
            <w:tcW w:w="1500" w:type="pct"/>
            <w:tcBorders>
              <w:top w:val="single" w:sz="4" w:space="0" w:color="auto"/>
              <w:left w:val="nil"/>
              <w:bottom w:val="single" w:sz="4" w:space="0" w:color="auto"/>
              <w:right w:val="single" w:sz="4" w:space="0" w:color="auto"/>
            </w:tcBorders>
            <w:shd w:val="clear" w:color="auto" w:fill="auto"/>
          </w:tcPr>
          <w:p w14:paraId="76606D66" w14:textId="77777777" w:rsidR="0023001C" w:rsidRDefault="0023001C" w:rsidP="0023001C">
            <w:pPr>
              <w:rPr>
                <w:rFonts w:ascii="Calibri" w:hAnsi="Calibri"/>
                <w:sz w:val="20"/>
                <w:szCs w:val="20"/>
              </w:rPr>
            </w:pPr>
            <w:r>
              <w:rPr>
                <w:rFonts w:ascii="Calibri" w:hAnsi="Calibri"/>
                <w:sz w:val="20"/>
                <w:szCs w:val="20"/>
              </w:rPr>
              <w:t>Who:</w:t>
            </w:r>
          </w:p>
          <w:p w14:paraId="6C51CF99" w14:textId="77777777" w:rsidR="0023001C" w:rsidRDefault="0023001C" w:rsidP="0023001C">
            <w:pPr>
              <w:rPr>
                <w:rFonts w:ascii="Calibri" w:hAnsi="Calibri"/>
                <w:sz w:val="20"/>
                <w:szCs w:val="20"/>
              </w:rPr>
            </w:pPr>
          </w:p>
          <w:p w14:paraId="19961001" w14:textId="77777777" w:rsidR="0023001C" w:rsidRDefault="0023001C" w:rsidP="0023001C">
            <w:pPr>
              <w:rPr>
                <w:rFonts w:ascii="Calibri" w:hAnsi="Calibri"/>
                <w:sz w:val="20"/>
                <w:szCs w:val="20"/>
              </w:rPr>
            </w:pPr>
            <w:r>
              <w:rPr>
                <w:rFonts w:ascii="Calibri" w:hAnsi="Calibri"/>
                <w:sz w:val="20"/>
                <w:szCs w:val="20"/>
              </w:rPr>
              <w:t>How:</w:t>
            </w:r>
          </w:p>
          <w:p w14:paraId="2CF0ADBD" w14:textId="77777777" w:rsidR="0023001C" w:rsidRDefault="0023001C" w:rsidP="0023001C">
            <w:pPr>
              <w:rPr>
                <w:rFonts w:ascii="Calibri" w:hAnsi="Calibri"/>
                <w:sz w:val="20"/>
                <w:szCs w:val="20"/>
              </w:rPr>
            </w:pPr>
          </w:p>
          <w:p w14:paraId="34CD03B7" w14:textId="55A4AE1A" w:rsidR="0023001C" w:rsidRDefault="0023001C" w:rsidP="0023001C">
            <w:pPr>
              <w:rPr>
                <w:rFonts w:ascii="Calibri" w:hAnsi="Calibri"/>
                <w:sz w:val="20"/>
                <w:szCs w:val="20"/>
              </w:rPr>
            </w:pPr>
            <w:r>
              <w:rPr>
                <w:rFonts w:ascii="Calibri" w:hAnsi="Calibri"/>
                <w:sz w:val="20"/>
                <w:szCs w:val="20"/>
              </w:rPr>
              <w:t>When/How Often:</w:t>
            </w:r>
            <w:r w:rsidR="00A65FAA">
              <w:rPr>
                <w:rFonts w:ascii="Calibri" w:hAnsi="Calibri"/>
                <w:sz w:val="20"/>
                <w:szCs w:val="20"/>
              </w:rPr>
              <w:t xml:space="preserve"> </w:t>
            </w:r>
            <w:r w:rsidR="006C5529">
              <w:rPr>
                <w:rFonts w:ascii="Calibri" w:hAnsi="Calibri"/>
                <w:sz w:val="20"/>
                <w:szCs w:val="20"/>
                <w:highlight w:val="yellow"/>
              </w:rPr>
              <w:t xml:space="preserve"> </w:t>
            </w:r>
          </w:p>
          <w:p w14:paraId="1CE42400" w14:textId="77777777" w:rsidR="0023001C" w:rsidRPr="001B3251" w:rsidRDefault="0023001C" w:rsidP="0023001C">
            <w:pPr>
              <w:rPr>
                <w:rFonts w:ascii="Calibri" w:hAnsi="Calibri"/>
                <w:sz w:val="20"/>
                <w:szCs w:val="20"/>
              </w:rPr>
            </w:pPr>
          </w:p>
        </w:tc>
        <w:tc>
          <w:tcPr>
            <w:tcW w:w="662" w:type="pct"/>
            <w:tcBorders>
              <w:top w:val="single" w:sz="4" w:space="0" w:color="auto"/>
              <w:left w:val="nil"/>
              <w:bottom w:val="single" w:sz="4" w:space="0" w:color="auto"/>
              <w:right w:val="single" w:sz="4" w:space="0" w:color="auto"/>
            </w:tcBorders>
          </w:tcPr>
          <w:p w14:paraId="7745CF57" w14:textId="77777777" w:rsidR="0023001C" w:rsidRPr="001B3251" w:rsidRDefault="0023001C" w:rsidP="0023001C">
            <w:pPr>
              <w:jc w:val="center"/>
              <w:rPr>
                <w:rFonts w:ascii="Calibri" w:hAnsi="Calibri"/>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4C30376A" w14:textId="77777777" w:rsidR="0023001C" w:rsidRPr="001B3251" w:rsidRDefault="0023001C" w:rsidP="0023001C">
            <w:pPr>
              <w:jc w:val="center"/>
              <w:rPr>
                <w:rFonts w:ascii="Calibri" w:hAnsi="Calibri"/>
                <w:sz w:val="20"/>
                <w:szCs w:val="20"/>
              </w:rPr>
            </w:pPr>
          </w:p>
        </w:tc>
      </w:tr>
      <w:tr w:rsidR="0023001C" w:rsidRPr="001B3251" w14:paraId="581F05F1" w14:textId="77777777" w:rsidTr="006C5529">
        <w:trPr>
          <w:trHeight w:val="1020"/>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004CB409" w14:textId="7F88EDD8" w:rsidR="0023001C" w:rsidRDefault="00893DF3" w:rsidP="0023001C">
            <w:pPr>
              <w:pStyle w:val="ListParagraph"/>
              <w:numPr>
                <w:ilvl w:val="0"/>
                <w:numId w:val="31"/>
              </w:numPr>
              <w:ind w:left="427"/>
              <w:rPr>
                <w:rFonts w:ascii="Calibri" w:hAnsi="Calibri"/>
                <w:b/>
                <w:sz w:val="20"/>
                <w:szCs w:val="20"/>
              </w:rPr>
            </w:pPr>
            <w:r>
              <w:rPr>
                <w:rFonts w:ascii="Calibri" w:hAnsi="Calibri"/>
                <w:b/>
                <w:sz w:val="20"/>
                <w:szCs w:val="20"/>
              </w:rPr>
              <w:t>Initiation</w:t>
            </w:r>
          </w:p>
          <w:p w14:paraId="2A3F3625" w14:textId="65405006" w:rsidR="0023001C" w:rsidRPr="00893DF3" w:rsidRDefault="00893DF3" w:rsidP="0023001C">
            <w:pPr>
              <w:pStyle w:val="ListParagraph"/>
              <w:numPr>
                <w:ilvl w:val="0"/>
                <w:numId w:val="32"/>
              </w:numPr>
              <w:ind w:left="602" w:hanging="185"/>
              <w:rPr>
                <w:rFonts w:ascii="Calibri" w:hAnsi="Calibri"/>
                <w:sz w:val="20"/>
                <w:szCs w:val="20"/>
              </w:rPr>
            </w:pPr>
            <w:r w:rsidRPr="00893DF3">
              <w:rPr>
                <w:rFonts w:ascii="Calibri" w:hAnsi="Calibri"/>
                <w:sz w:val="20"/>
                <w:szCs w:val="20"/>
              </w:rPr>
              <w:t>% of patients with 1 follow-up visit within 14 days of starting buprenorphine or naltrexone long acting injection</w:t>
            </w:r>
          </w:p>
        </w:tc>
        <w:tc>
          <w:tcPr>
            <w:tcW w:w="1500" w:type="pct"/>
            <w:tcBorders>
              <w:top w:val="single" w:sz="4" w:space="0" w:color="auto"/>
              <w:left w:val="nil"/>
              <w:bottom w:val="single" w:sz="4" w:space="0" w:color="auto"/>
              <w:right w:val="single" w:sz="4" w:space="0" w:color="auto"/>
            </w:tcBorders>
            <w:shd w:val="clear" w:color="auto" w:fill="auto"/>
          </w:tcPr>
          <w:p w14:paraId="7716D7D0" w14:textId="77777777" w:rsidR="0023001C" w:rsidRDefault="0023001C" w:rsidP="0023001C">
            <w:pPr>
              <w:rPr>
                <w:rFonts w:ascii="Calibri" w:hAnsi="Calibri"/>
                <w:sz w:val="20"/>
                <w:szCs w:val="20"/>
              </w:rPr>
            </w:pPr>
            <w:r>
              <w:rPr>
                <w:rFonts w:ascii="Calibri" w:hAnsi="Calibri"/>
                <w:sz w:val="20"/>
                <w:szCs w:val="20"/>
              </w:rPr>
              <w:t>Who:</w:t>
            </w:r>
          </w:p>
          <w:p w14:paraId="42623BE7" w14:textId="77777777" w:rsidR="0023001C" w:rsidRDefault="0023001C" w:rsidP="0023001C">
            <w:pPr>
              <w:rPr>
                <w:rFonts w:ascii="Calibri" w:hAnsi="Calibri"/>
                <w:sz w:val="20"/>
                <w:szCs w:val="20"/>
              </w:rPr>
            </w:pPr>
          </w:p>
          <w:p w14:paraId="4DA0D1C7" w14:textId="77777777" w:rsidR="0023001C" w:rsidRDefault="0023001C" w:rsidP="0023001C">
            <w:pPr>
              <w:rPr>
                <w:rFonts w:ascii="Calibri" w:hAnsi="Calibri"/>
                <w:sz w:val="20"/>
                <w:szCs w:val="20"/>
              </w:rPr>
            </w:pPr>
            <w:r>
              <w:rPr>
                <w:rFonts w:ascii="Calibri" w:hAnsi="Calibri"/>
                <w:sz w:val="20"/>
                <w:szCs w:val="20"/>
              </w:rPr>
              <w:t>How:</w:t>
            </w:r>
          </w:p>
          <w:p w14:paraId="2D9C965C" w14:textId="77777777" w:rsidR="0023001C" w:rsidRDefault="0023001C" w:rsidP="0023001C">
            <w:pPr>
              <w:rPr>
                <w:rFonts w:ascii="Calibri" w:hAnsi="Calibri"/>
                <w:sz w:val="20"/>
                <w:szCs w:val="20"/>
              </w:rPr>
            </w:pPr>
          </w:p>
          <w:p w14:paraId="038A1330" w14:textId="77777777" w:rsidR="0023001C" w:rsidRDefault="0023001C" w:rsidP="0023001C">
            <w:pPr>
              <w:rPr>
                <w:rFonts w:ascii="Calibri" w:hAnsi="Calibri"/>
                <w:sz w:val="20"/>
                <w:szCs w:val="20"/>
                <w:highlight w:val="yellow"/>
              </w:rPr>
            </w:pPr>
            <w:r>
              <w:rPr>
                <w:rFonts w:ascii="Calibri" w:hAnsi="Calibri"/>
                <w:sz w:val="20"/>
                <w:szCs w:val="20"/>
              </w:rPr>
              <w:t>When/How Often:</w:t>
            </w:r>
            <w:r w:rsidR="00A65FAA">
              <w:rPr>
                <w:rFonts w:ascii="Calibri" w:hAnsi="Calibri"/>
                <w:sz w:val="20"/>
                <w:szCs w:val="20"/>
                <w:highlight w:val="yellow"/>
              </w:rPr>
              <w:t xml:space="preserve"> </w:t>
            </w:r>
            <w:r w:rsidR="006C5529">
              <w:rPr>
                <w:rFonts w:ascii="Calibri" w:hAnsi="Calibri"/>
                <w:sz w:val="20"/>
                <w:szCs w:val="20"/>
                <w:highlight w:val="yellow"/>
              </w:rPr>
              <w:t xml:space="preserve"> </w:t>
            </w:r>
          </w:p>
          <w:p w14:paraId="3D07949D" w14:textId="7CB69549" w:rsidR="006C5529" w:rsidRDefault="006C5529" w:rsidP="0023001C">
            <w:pPr>
              <w:rPr>
                <w:rFonts w:ascii="Calibri" w:hAnsi="Calibri"/>
                <w:sz w:val="20"/>
                <w:szCs w:val="20"/>
              </w:rPr>
            </w:pPr>
          </w:p>
        </w:tc>
        <w:tc>
          <w:tcPr>
            <w:tcW w:w="662" w:type="pct"/>
            <w:tcBorders>
              <w:top w:val="single" w:sz="4" w:space="0" w:color="auto"/>
              <w:left w:val="nil"/>
              <w:bottom w:val="single" w:sz="4" w:space="0" w:color="auto"/>
              <w:right w:val="single" w:sz="4" w:space="0" w:color="auto"/>
            </w:tcBorders>
          </w:tcPr>
          <w:p w14:paraId="66DD31C3" w14:textId="77777777" w:rsidR="0023001C" w:rsidRPr="001B3251" w:rsidRDefault="0023001C" w:rsidP="0023001C">
            <w:pPr>
              <w:jc w:val="center"/>
              <w:rPr>
                <w:rFonts w:ascii="Calibri" w:hAnsi="Calibri"/>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4ECAE0CD" w14:textId="77777777" w:rsidR="0023001C" w:rsidRPr="001B3251" w:rsidRDefault="0023001C" w:rsidP="0023001C">
            <w:pPr>
              <w:jc w:val="center"/>
              <w:rPr>
                <w:rFonts w:ascii="Calibri" w:hAnsi="Calibri"/>
                <w:sz w:val="20"/>
                <w:szCs w:val="20"/>
              </w:rPr>
            </w:pPr>
          </w:p>
        </w:tc>
      </w:tr>
      <w:tr w:rsidR="0023001C" w:rsidRPr="001B3251" w14:paraId="05A4790E" w14:textId="77777777" w:rsidTr="006C5529">
        <w:trPr>
          <w:trHeight w:val="1020"/>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41A33B95" w14:textId="77777777" w:rsidR="0023001C" w:rsidRDefault="00893DF3" w:rsidP="0023001C">
            <w:pPr>
              <w:pStyle w:val="ListParagraph"/>
              <w:numPr>
                <w:ilvl w:val="0"/>
                <w:numId w:val="31"/>
              </w:numPr>
              <w:ind w:left="427"/>
              <w:rPr>
                <w:rFonts w:ascii="Calibri" w:hAnsi="Calibri"/>
                <w:b/>
                <w:sz w:val="20"/>
                <w:szCs w:val="20"/>
              </w:rPr>
            </w:pPr>
            <w:r>
              <w:rPr>
                <w:rFonts w:ascii="Calibri" w:hAnsi="Calibri"/>
                <w:b/>
                <w:sz w:val="20"/>
                <w:szCs w:val="20"/>
              </w:rPr>
              <w:t>Engagement</w:t>
            </w:r>
          </w:p>
          <w:p w14:paraId="3933D6DA" w14:textId="3051029F" w:rsidR="00893DF3" w:rsidRPr="0023001C" w:rsidRDefault="00893DF3" w:rsidP="00893DF3">
            <w:pPr>
              <w:pStyle w:val="ListParagraph"/>
              <w:numPr>
                <w:ilvl w:val="0"/>
                <w:numId w:val="32"/>
              </w:numPr>
              <w:ind w:left="602" w:hanging="185"/>
              <w:rPr>
                <w:rFonts w:ascii="Calibri" w:hAnsi="Calibri"/>
                <w:b/>
                <w:sz w:val="20"/>
                <w:szCs w:val="20"/>
              </w:rPr>
            </w:pPr>
            <w:r w:rsidRPr="00893DF3">
              <w:rPr>
                <w:rFonts w:ascii="Calibri" w:hAnsi="Calibri"/>
                <w:sz w:val="20"/>
                <w:szCs w:val="20"/>
              </w:rPr>
              <w:t>% of patients with 2 follow-up visits within 30 days of the date of the initial prescription for buprenorphine or naltrexone long acting injection</w:t>
            </w:r>
          </w:p>
        </w:tc>
        <w:tc>
          <w:tcPr>
            <w:tcW w:w="1500" w:type="pct"/>
            <w:tcBorders>
              <w:top w:val="single" w:sz="4" w:space="0" w:color="auto"/>
              <w:left w:val="nil"/>
              <w:bottom w:val="single" w:sz="4" w:space="0" w:color="auto"/>
              <w:right w:val="single" w:sz="4" w:space="0" w:color="auto"/>
            </w:tcBorders>
            <w:shd w:val="clear" w:color="auto" w:fill="auto"/>
          </w:tcPr>
          <w:p w14:paraId="06865A88" w14:textId="77777777" w:rsidR="0023001C" w:rsidRDefault="0023001C" w:rsidP="0023001C">
            <w:pPr>
              <w:rPr>
                <w:rFonts w:ascii="Calibri" w:hAnsi="Calibri"/>
                <w:sz w:val="20"/>
                <w:szCs w:val="20"/>
              </w:rPr>
            </w:pPr>
            <w:r>
              <w:rPr>
                <w:rFonts w:ascii="Calibri" w:hAnsi="Calibri"/>
                <w:sz w:val="20"/>
                <w:szCs w:val="20"/>
              </w:rPr>
              <w:t>Who:</w:t>
            </w:r>
          </w:p>
          <w:p w14:paraId="6B4BB7D2" w14:textId="77777777" w:rsidR="0023001C" w:rsidRDefault="0023001C" w:rsidP="0023001C">
            <w:pPr>
              <w:rPr>
                <w:rFonts w:ascii="Calibri" w:hAnsi="Calibri"/>
                <w:sz w:val="20"/>
                <w:szCs w:val="20"/>
              </w:rPr>
            </w:pPr>
          </w:p>
          <w:p w14:paraId="52D7D7C4" w14:textId="77777777" w:rsidR="0023001C" w:rsidRDefault="0023001C" w:rsidP="0023001C">
            <w:pPr>
              <w:rPr>
                <w:rFonts w:ascii="Calibri" w:hAnsi="Calibri"/>
                <w:sz w:val="20"/>
                <w:szCs w:val="20"/>
              </w:rPr>
            </w:pPr>
            <w:r>
              <w:rPr>
                <w:rFonts w:ascii="Calibri" w:hAnsi="Calibri"/>
                <w:sz w:val="20"/>
                <w:szCs w:val="20"/>
              </w:rPr>
              <w:t>How:</w:t>
            </w:r>
          </w:p>
          <w:p w14:paraId="3D7D6A5F" w14:textId="77777777" w:rsidR="0023001C" w:rsidRDefault="0023001C" w:rsidP="0023001C">
            <w:pPr>
              <w:rPr>
                <w:rFonts w:ascii="Calibri" w:hAnsi="Calibri"/>
                <w:sz w:val="20"/>
                <w:szCs w:val="20"/>
              </w:rPr>
            </w:pPr>
          </w:p>
          <w:p w14:paraId="7EE2B4C1" w14:textId="42D00637" w:rsidR="0023001C" w:rsidRDefault="0023001C" w:rsidP="0023001C">
            <w:pPr>
              <w:rPr>
                <w:rFonts w:ascii="Calibri" w:hAnsi="Calibri"/>
                <w:sz w:val="20"/>
                <w:szCs w:val="20"/>
              </w:rPr>
            </w:pPr>
            <w:r>
              <w:rPr>
                <w:rFonts w:ascii="Calibri" w:hAnsi="Calibri"/>
                <w:sz w:val="20"/>
                <w:szCs w:val="20"/>
              </w:rPr>
              <w:t>When/How Often:</w:t>
            </w:r>
            <w:r w:rsidR="00A65FAA">
              <w:rPr>
                <w:rFonts w:ascii="Calibri" w:hAnsi="Calibri"/>
                <w:sz w:val="20"/>
                <w:szCs w:val="20"/>
              </w:rPr>
              <w:t xml:space="preserve"> </w:t>
            </w:r>
            <w:r w:rsidR="006C5529">
              <w:rPr>
                <w:rFonts w:ascii="Calibri" w:hAnsi="Calibri"/>
                <w:sz w:val="20"/>
                <w:szCs w:val="20"/>
                <w:highlight w:val="yellow"/>
              </w:rPr>
              <w:t xml:space="preserve"> </w:t>
            </w:r>
          </w:p>
          <w:p w14:paraId="6D73EBED" w14:textId="77777777" w:rsidR="0023001C" w:rsidRDefault="0023001C" w:rsidP="0023001C">
            <w:pPr>
              <w:rPr>
                <w:rFonts w:ascii="Calibri" w:hAnsi="Calibri"/>
                <w:sz w:val="20"/>
                <w:szCs w:val="20"/>
              </w:rPr>
            </w:pPr>
          </w:p>
        </w:tc>
        <w:tc>
          <w:tcPr>
            <w:tcW w:w="662" w:type="pct"/>
            <w:tcBorders>
              <w:top w:val="single" w:sz="4" w:space="0" w:color="auto"/>
              <w:left w:val="nil"/>
              <w:bottom w:val="single" w:sz="4" w:space="0" w:color="auto"/>
              <w:right w:val="single" w:sz="4" w:space="0" w:color="auto"/>
            </w:tcBorders>
          </w:tcPr>
          <w:p w14:paraId="132ED43E" w14:textId="77777777" w:rsidR="0023001C" w:rsidRPr="001B3251" w:rsidRDefault="0023001C" w:rsidP="0023001C">
            <w:pPr>
              <w:jc w:val="center"/>
              <w:rPr>
                <w:rFonts w:ascii="Calibri" w:hAnsi="Calibri"/>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06910CCB" w14:textId="77777777" w:rsidR="0023001C" w:rsidRPr="001B3251" w:rsidRDefault="0023001C" w:rsidP="0023001C">
            <w:pPr>
              <w:jc w:val="center"/>
              <w:rPr>
                <w:rFonts w:ascii="Calibri" w:hAnsi="Calibri"/>
                <w:sz w:val="20"/>
                <w:szCs w:val="20"/>
              </w:rPr>
            </w:pPr>
          </w:p>
        </w:tc>
      </w:tr>
      <w:tr w:rsidR="00893DF3" w:rsidRPr="001B3251" w14:paraId="19C0DE0C" w14:textId="77777777" w:rsidTr="006C5529">
        <w:trPr>
          <w:trHeight w:val="2762"/>
          <w:jc w:val="center"/>
        </w:trPr>
        <w:tc>
          <w:tcPr>
            <w:tcW w:w="2288" w:type="pct"/>
            <w:tcBorders>
              <w:top w:val="single" w:sz="4" w:space="0" w:color="auto"/>
              <w:left w:val="single" w:sz="4" w:space="0" w:color="auto"/>
              <w:bottom w:val="single" w:sz="4" w:space="0" w:color="auto"/>
              <w:right w:val="single" w:sz="4" w:space="0" w:color="auto"/>
            </w:tcBorders>
            <w:shd w:val="clear" w:color="auto" w:fill="auto"/>
            <w:vAlign w:val="center"/>
          </w:tcPr>
          <w:p w14:paraId="2A3519C9" w14:textId="77777777" w:rsidR="00893DF3" w:rsidRDefault="00893DF3" w:rsidP="0023001C">
            <w:pPr>
              <w:pStyle w:val="ListParagraph"/>
              <w:numPr>
                <w:ilvl w:val="0"/>
                <w:numId w:val="31"/>
              </w:numPr>
              <w:ind w:left="427"/>
              <w:rPr>
                <w:rFonts w:ascii="Calibri" w:hAnsi="Calibri"/>
                <w:b/>
                <w:sz w:val="20"/>
                <w:szCs w:val="20"/>
              </w:rPr>
            </w:pPr>
            <w:r>
              <w:rPr>
                <w:rFonts w:ascii="Calibri" w:hAnsi="Calibri"/>
                <w:b/>
                <w:sz w:val="20"/>
                <w:szCs w:val="20"/>
              </w:rPr>
              <w:lastRenderedPageBreak/>
              <w:t>Toxicology Monitoring</w:t>
            </w:r>
          </w:p>
          <w:p w14:paraId="31E9BECA" w14:textId="77777777" w:rsidR="00893DF3" w:rsidRPr="00893DF3" w:rsidRDefault="00893DF3" w:rsidP="00893DF3">
            <w:pPr>
              <w:pStyle w:val="ListParagraph"/>
              <w:numPr>
                <w:ilvl w:val="0"/>
                <w:numId w:val="32"/>
              </w:numPr>
              <w:ind w:left="602" w:hanging="185"/>
              <w:rPr>
                <w:rFonts w:ascii="Calibri" w:hAnsi="Calibri"/>
                <w:sz w:val="20"/>
                <w:szCs w:val="20"/>
              </w:rPr>
            </w:pPr>
            <w:r w:rsidRPr="00893DF3">
              <w:rPr>
                <w:rFonts w:ascii="Calibri" w:hAnsi="Calibri"/>
                <w:sz w:val="20"/>
                <w:szCs w:val="20"/>
              </w:rPr>
              <w:t>% of patients prescribed buprenorphine or naltrexone long acting injection who received a urine toxicology test within 3 days of starting of all patients starting their medication</w:t>
            </w:r>
          </w:p>
          <w:p w14:paraId="723910AB" w14:textId="01812027" w:rsidR="00893DF3" w:rsidRDefault="00893DF3" w:rsidP="00893DF3">
            <w:pPr>
              <w:pStyle w:val="ListParagraph"/>
              <w:numPr>
                <w:ilvl w:val="0"/>
                <w:numId w:val="32"/>
              </w:numPr>
              <w:ind w:left="602" w:hanging="185"/>
              <w:rPr>
                <w:rFonts w:ascii="Calibri" w:hAnsi="Calibri"/>
                <w:b/>
                <w:sz w:val="20"/>
                <w:szCs w:val="20"/>
              </w:rPr>
            </w:pPr>
            <w:r w:rsidRPr="00893DF3">
              <w:rPr>
                <w:rFonts w:ascii="Calibri" w:hAnsi="Calibri"/>
                <w:sz w:val="20"/>
                <w:szCs w:val="20"/>
              </w:rPr>
              <w:t>% of patients taking buprenorphine or naltrexone long acting injection receiving a urine toxicology test at least once per month of all patients taking buprenorphine or naltrexone long acting injection</w:t>
            </w:r>
          </w:p>
        </w:tc>
        <w:tc>
          <w:tcPr>
            <w:tcW w:w="1500" w:type="pct"/>
            <w:tcBorders>
              <w:top w:val="single" w:sz="4" w:space="0" w:color="auto"/>
              <w:left w:val="nil"/>
              <w:bottom w:val="single" w:sz="4" w:space="0" w:color="auto"/>
              <w:right w:val="single" w:sz="4" w:space="0" w:color="auto"/>
            </w:tcBorders>
            <w:shd w:val="clear" w:color="auto" w:fill="auto"/>
          </w:tcPr>
          <w:p w14:paraId="263102A9" w14:textId="77777777" w:rsidR="00893DF3" w:rsidRDefault="00893DF3" w:rsidP="00893DF3">
            <w:pPr>
              <w:rPr>
                <w:rFonts w:ascii="Calibri" w:hAnsi="Calibri"/>
                <w:sz w:val="20"/>
                <w:szCs w:val="20"/>
              </w:rPr>
            </w:pPr>
            <w:r>
              <w:rPr>
                <w:rFonts w:ascii="Calibri" w:hAnsi="Calibri"/>
                <w:sz w:val="20"/>
                <w:szCs w:val="20"/>
              </w:rPr>
              <w:t>Who:</w:t>
            </w:r>
          </w:p>
          <w:p w14:paraId="413FDFBE" w14:textId="77777777" w:rsidR="00893DF3" w:rsidRDefault="00893DF3" w:rsidP="00893DF3">
            <w:pPr>
              <w:rPr>
                <w:rFonts w:ascii="Calibri" w:hAnsi="Calibri"/>
                <w:sz w:val="20"/>
                <w:szCs w:val="20"/>
              </w:rPr>
            </w:pPr>
          </w:p>
          <w:p w14:paraId="4A774767" w14:textId="77777777" w:rsidR="00893DF3" w:rsidRDefault="00893DF3" w:rsidP="00893DF3">
            <w:pPr>
              <w:rPr>
                <w:rFonts w:ascii="Calibri" w:hAnsi="Calibri"/>
                <w:sz w:val="20"/>
                <w:szCs w:val="20"/>
              </w:rPr>
            </w:pPr>
            <w:r>
              <w:rPr>
                <w:rFonts w:ascii="Calibri" w:hAnsi="Calibri"/>
                <w:sz w:val="20"/>
                <w:szCs w:val="20"/>
              </w:rPr>
              <w:t>How:</w:t>
            </w:r>
          </w:p>
          <w:p w14:paraId="5CFB09EA" w14:textId="77777777" w:rsidR="00893DF3" w:rsidRDefault="00893DF3" w:rsidP="00893DF3">
            <w:pPr>
              <w:rPr>
                <w:rFonts w:ascii="Calibri" w:hAnsi="Calibri"/>
                <w:sz w:val="20"/>
                <w:szCs w:val="20"/>
              </w:rPr>
            </w:pPr>
          </w:p>
          <w:p w14:paraId="33A35068" w14:textId="77777777" w:rsidR="00A65FAA" w:rsidRDefault="00893DF3" w:rsidP="00A65FAA">
            <w:pPr>
              <w:rPr>
                <w:rFonts w:ascii="Calibri" w:hAnsi="Calibri"/>
                <w:sz w:val="20"/>
                <w:szCs w:val="20"/>
              </w:rPr>
            </w:pPr>
            <w:r>
              <w:rPr>
                <w:rFonts w:ascii="Calibri" w:hAnsi="Calibri"/>
                <w:sz w:val="20"/>
                <w:szCs w:val="20"/>
              </w:rPr>
              <w:t>When/How Often:</w:t>
            </w:r>
            <w:r w:rsidR="00A65FAA">
              <w:rPr>
                <w:rFonts w:ascii="Calibri" w:hAnsi="Calibri"/>
                <w:sz w:val="20"/>
                <w:szCs w:val="20"/>
              </w:rPr>
              <w:t xml:space="preserve"> </w:t>
            </w:r>
            <w:r w:rsidR="00A65FAA" w:rsidRPr="0067538D">
              <w:rPr>
                <w:rFonts w:ascii="Calibri" w:hAnsi="Calibri"/>
                <w:sz w:val="20"/>
                <w:szCs w:val="20"/>
              </w:rPr>
              <w:t>Quarterly</w:t>
            </w:r>
            <w:r w:rsidR="00A65FAA">
              <w:rPr>
                <w:rFonts w:ascii="Calibri" w:hAnsi="Calibri"/>
                <w:sz w:val="20"/>
                <w:szCs w:val="20"/>
              </w:rPr>
              <w:t xml:space="preserve"> – by both MAT Team and submitted to ATSH: PC</w:t>
            </w:r>
          </w:p>
          <w:p w14:paraId="12415E32" w14:textId="04866A29" w:rsidR="00893DF3" w:rsidRDefault="00893DF3" w:rsidP="00893DF3">
            <w:pPr>
              <w:rPr>
                <w:rFonts w:ascii="Calibri" w:hAnsi="Calibri"/>
                <w:sz w:val="20"/>
                <w:szCs w:val="20"/>
              </w:rPr>
            </w:pPr>
          </w:p>
        </w:tc>
        <w:tc>
          <w:tcPr>
            <w:tcW w:w="662" w:type="pct"/>
            <w:tcBorders>
              <w:top w:val="single" w:sz="4" w:space="0" w:color="auto"/>
              <w:left w:val="nil"/>
              <w:bottom w:val="single" w:sz="4" w:space="0" w:color="auto"/>
              <w:right w:val="single" w:sz="4" w:space="0" w:color="auto"/>
            </w:tcBorders>
          </w:tcPr>
          <w:p w14:paraId="70C75131" w14:textId="77777777" w:rsidR="00893DF3" w:rsidRPr="001B3251" w:rsidRDefault="00893DF3" w:rsidP="0023001C">
            <w:pPr>
              <w:jc w:val="center"/>
              <w:rPr>
                <w:rFonts w:ascii="Calibri" w:hAnsi="Calibri"/>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2982CB60" w14:textId="77777777" w:rsidR="00893DF3" w:rsidRPr="001B3251" w:rsidRDefault="00893DF3" w:rsidP="0023001C">
            <w:pPr>
              <w:jc w:val="center"/>
              <w:rPr>
                <w:rFonts w:ascii="Calibri" w:hAnsi="Calibri"/>
                <w:sz w:val="20"/>
                <w:szCs w:val="20"/>
              </w:rPr>
            </w:pPr>
          </w:p>
        </w:tc>
      </w:tr>
    </w:tbl>
    <w:p w14:paraId="11C4AF22" w14:textId="77777777" w:rsidR="00D0140B" w:rsidRDefault="00D0140B" w:rsidP="00596813">
      <w:pPr>
        <w:spacing w:line="276" w:lineRule="auto"/>
        <w:rPr>
          <w:b/>
          <w:sz w:val="22"/>
          <w:szCs w:val="22"/>
        </w:rPr>
      </w:pPr>
    </w:p>
    <w:p w14:paraId="33BDAA71" w14:textId="77777777" w:rsidR="006C5529" w:rsidRPr="00596813" w:rsidRDefault="006C5529" w:rsidP="00596813">
      <w:pPr>
        <w:spacing w:line="276" w:lineRule="auto"/>
        <w:rPr>
          <w:rFonts w:asciiTheme="minorHAnsi" w:hAnsiTheme="minorHAnsi" w:cstheme="minorHAnsi"/>
          <w:b/>
        </w:rPr>
      </w:pPr>
    </w:p>
    <w:p w14:paraId="73AB5B2F" w14:textId="26C3771F" w:rsidR="006C5529" w:rsidRPr="00596813" w:rsidRDefault="006C5529" w:rsidP="00596813">
      <w:pPr>
        <w:spacing w:line="276" w:lineRule="auto"/>
        <w:rPr>
          <w:b/>
        </w:rPr>
      </w:pPr>
      <w:r w:rsidRPr="00596813">
        <w:rPr>
          <w:b/>
        </w:rPr>
        <w:t xml:space="preserve">Internal Project Measures  </w:t>
      </w:r>
    </w:p>
    <w:p w14:paraId="254DFEF0" w14:textId="77777777" w:rsidR="00596813" w:rsidRDefault="006C5529" w:rsidP="00596813">
      <w:pPr>
        <w:pBdr>
          <w:bottom w:val="single" w:sz="4" w:space="1" w:color="auto"/>
        </w:pBdr>
        <w:spacing w:line="276" w:lineRule="auto"/>
        <w:rPr>
          <w:b/>
          <w:sz w:val="22"/>
        </w:rPr>
      </w:pPr>
      <w:r w:rsidRPr="00596813">
        <w:rPr>
          <w:sz w:val="22"/>
        </w:rPr>
        <w:t>In addition to the core/optional measures that you’ll be tracking over the course of your ATSH project, are there any other internal measures that will help you track to determine if the project has been successful? These could be process measures</w:t>
      </w:r>
      <w:r w:rsidR="00596813">
        <w:rPr>
          <w:sz w:val="22"/>
        </w:rPr>
        <w:t xml:space="preserve"> related to</w:t>
      </w:r>
      <w:r w:rsidRPr="00596813">
        <w:rPr>
          <w:sz w:val="22"/>
        </w:rPr>
        <w:t xml:space="preserve"> monitoring or case management </w:t>
      </w:r>
      <w:r w:rsidR="00596813">
        <w:rPr>
          <w:sz w:val="22"/>
        </w:rPr>
        <w:t>activities</w:t>
      </w:r>
      <w:r w:rsidRPr="00596813">
        <w:rPr>
          <w:sz w:val="22"/>
        </w:rPr>
        <w:t xml:space="preserve">, staff or patient satisfaction, provider panel levels, wait times, etc. Internal Measures are unique to your </w:t>
      </w:r>
      <w:proofErr w:type="gramStart"/>
      <w:r w:rsidRPr="00596813">
        <w:rPr>
          <w:sz w:val="22"/>
        </w:rPr>
        <w:t>teams</w:t>
      </w:r>
      <w:proofErr w:type="gramEnd"/>
      <w:r w:rsidRPr="00596813">
        <w:rPr>
          <w:sz w:val="22"/>
        </w:rPr>
        <w:t xml:space="preserve"> project and speak to the specific</w:t>
      </w:r>
      <w:r w:rsidR="00596813">
        <w:rPr>
          <w:sz w:val="22"/>
        </w:rPr>
        <w:t xml:space="preserve"> </w:t>
      </w:r>
      <w:r w:rsidRPr="00596813">
        <w:rPr>
          <w:sz w:val="22"/>
        </w:rPr>
        <w:t>change ideas</w:t>
      </w:r>
      <w:r w:rsidR="00596813" w:rsidRPr="00596813">
        <w:rPr>
          <w:sz w:val="22"/>
        </w:rPr>
        <w:t xml:space="preserve"> you’ll be </w:t>
      </w:r>
      <w:r w:rsidR="00596813">
        <w:rPr>
          <w:sz w:val="22"/>
        </w:rPr>
        <w:t xml:space="preserve">prioritizing, </w:t>
      </w:r>
      <w:r w:rsidR="00596813" w:rsidRPr="00596813">
        <w:rPr>
          <w:sz w:val="22"/>
        </w:rPr>
        <w:t>piloting and implementing.</w:t>
      </w:r>
      <w:r w:rsidR="00596813" w:rsidRPr="00596813">
        <w:rPr>
          <w:b/>
          <w:sz w:val="22"/>
        </w:rPr>
        <w:t xml:space="preserve"> </w:t>
      </w:r>
    </w:p>
    <w:p w14:paraId="14EB63D2" w14:textId="77777777" w:rsidR="00596813" w:rsidRDefault="00596813" w:rsidP="00596813">
      <w:pPr>
        <w:pBdr>
          <w:bottom w:val="single" w:sz="4" w:space="1" w:color="auto"/>
        </w:pBdr>
        <w:spacing w:line="276" w:lineRule="auto"/>
        <w:rPr>
          <w:b/>
        </w:rPr>
      </w:pPr>
    </w:p>
    <w:tbl>
      <w:tblPr>
        <w:tblW w:w="5000" w:type="pct"/>
        <w:jc w:val="center"/>
        <w:tblLook w:val="0000" w:firstRow="0" w:lastRow="0" w:firstColumn="0" w:lastColumn="0" w:noHBand="0" w:noVBand="0"/>
      </w:tblPr>
      <w:tblGrid>
        <w:gridCol w:w="4670"/>
        <w:gridCol w:w="3061"/>
        <w:gridCol w:w="1351"/>
        <w:gridCol w:w="1122"/>
      </w:tblGrid>
      <w:tr w:rsidR="00596813" w:rsidRPr="00C2483A" w14:paraId="21DB70DD" w14:textId="77777777" w:rsidTr="006B2555">
        <w:trPr>
          <w:trHeight w:val="520"/>
          <w:tblHeader/>
          <w:jc w:val="center"/>
        </w:trPr>
        <w:tc>
          <w:tcPr>
            <w:tcW w:w="2288" w:type="pct"/>
            <w:tcBorders>
              <w:top w:val="single" w:sz="4" w:space="0" w:color="auto"/>
              <w:left w:val="single" w:sz="8" w:space="0" w:color="auto"/>
              <w:bottom w:val="single" w:sz="4" w:space="0" w:color="auto"/>
              <w:right w:val="single" w:sz="8" w:space="0" w:color="auto"/>
            </w:tcBorders>
            <w:shd w:val="clear" w:color="auto" w:fill="1F3864"/>
            <w:vAlign w:val="center"/>
          </w:tcPr>
          <w:p w14:paraId="3AB3DBB9" w14:textId="77777777" w:rsidR="00596813" w:rsidRPr="00C2483A" w:rsidRDefault="00596813" w:rsidP="006B2555">
            <w:pPr>
              <w:jc w:val="center"/>
              <w:rPr>
                <w:rFonts w:ascii="Calibri" w:hAnsi="Calibri"/>
                <w:b/>
                <w:bCs/>
                <w:color w:val="FFFFFF"/>
              </w:rPr>
            </w:pPr>
            <w:r w:rsidRPr="00C2483A">
              <w:rPr>
                <w:rFonts w:ascii="Calibri" w:hAnsi="Calibri"/>
                <w:b/>
                <w:bCs/>
                <w:color w:val="FFFFFF"/>
              </w:rPr>
              <w:t>MEASURE</w:t>
            </w:r>
          </w:p>
        </w:tc>
        <w:tc>
          <w:tcPr>
            <w:tcW w:w="1500" w:type="pct"/>
            <w:tcBorders>
              <w:top w:val="single" w:sz="4" w:space="0" w:color="auto"/>
              <w:left w:val="nil"/>
              <w:bottom w:val="single" w:sz="4" w:space="0" w:color="auto"/>
              <w:right w:val="nil"/>
            </w:tcBorders>
            <w:shd w:val="clear" w:color="auto" w:fill="1F3864"/>
            <w:vAlign w:val="center"/>
          </w:tcPr>
          <w:p w14:paraId="2101286B" w14:textId="77777777" w:rsidR="00596813" w:rsidRPr="00C2483A" w:rsidRDefault="00596813" w:rsidP="006B2555">
            <w:pPr>
              <w:jc w:val="center"/>
              <w:rPr>
                <w:rFonts w:ascii="Calibri" w:hAnsi="Calibri"/>
                <w:b/>
                <w:bCs/>
                <w:color w:val="FFFFFF"/>
              </w:rPr>
            </w:pPr>
            <w:r w:rsidRPr="00B97982">
              <w:rPr>
                <w:rFonts w:ascii="Calibri" w:hAnsi="Calibri"/>
                <w:b/>
                <w:bCs/>
                <w:color w:val="FFFFFF"/>
              </w:rPr>
              <w:t>DATA GATHERING PLAN</w:t>
            </w:r>
          </w:p>
        </w:tc>
        <w:tc>
          <w:tcPr>
            <w:tcW w:w="662" w:type="pct"/>
            <w:tcBorders>
              <w:top w:val="single" w:sz="4" w:space="0" w:color="auto"/>
              <w:left w:val="single" w:sz="8" w:space="0" w:color="auto"/>
              <w:bottom w:val="single" w:sz="4" w:space="0" w:color="auto"/>
              <w:right w:val="single" w:sz="8" w:space="0" w:color="auto"/>
            </w:tcBorders>
            <w:shd w:val="clear" w:color="auto" w:fill="1F3864"/>
            <w:vAlign w:val="center"/>
          </w:tcPr>
          <w:p w14:paraId="44784D0A" w14:textId="77777777" w:rsidR="00596813" w:rsidRPr="00C2483A" w:rsidRDefault="00596813" w:rsidP="006B2555">
            <w:pPr>
              <w:jc w:val="center"/>
              <w:rPr>
                <w:rFonts w:ascii="Calibri" w:hAnsi="Calibri"/>
                <w:b/>
                <w:bCs/>
                <w:color w:val="FFFFFF"/>
              </w:rPr>
            </w:pPr>
            <w:r w:rsidRPr="00C2483A">
              <w:rPr>
                <w:rFonts w:ascii="Calibri" w:hAnsi="Calibri"/>
                <w:b/>
                <w:bCs/>
                <w:color w:val="FFFFFF"/>
              </w:rPr>
              <w:t>Baseline</w:t>
            </w:r>
          </w:p>
          <w:p w14:paraId="56304D00" w14:textId="77777777" w:rsidR="00596813" w:rsidRPr="00D47108" w:rsidRDefault="00596813" w:rsidP="006B2555">
            <w:pPr>
              <w:jc w:val="center"/>
              <w:rPr>
                <w:rFonts w:ascii="Calibri" w:hAnsi="Calibri"/>
                <w:b/>
                <w:bCs/>
                <w:color w:val="FFFFFF"/>
              </w:rPr>
            </w:pPr>
            <w:r w:rsidRPr="00DE0FE9">
              <w:rPr>
                <w:rFonts w:ascii="Calibri" w:hAnsi="Calibri"/>
                <w:b/>
                <w:bCs/>
                <w:color w:val="FFFFFF"/>
                <w:sz w:val="22"/>
              </w:rPr>
              <w:t xml:space="preserve"> (as of </w:t>
            </w:r>
            <w:r>
              <w:rPr>
                <w:rFonts w:ascii="Calibri" w:hAnsi="Calibri"/>
                <w:b/>
                <w:bCs/>
                <w:color w:val="FFFFFF"/>
                <w:sz w:val="22"/>
              </w:rPr>
              <w:t>4/19)</w:t>
            </w:r>
          </w:p>
        </w:tc>
        <w:tc>
          <w:tcPr>
            <w:tcW w:w="550" w:type="pct"/>
            <w:tcBorders>
              <w:top w:val="single" w:sz="4" w:space="0" w:color="auto"/>
              <w:left w:val="single" w:sz="8" w:space="0" w:color="auto"/>
              <w:bottom w:val="single" w:sz="4" w:space="0" w:color="auto"/>
              <w:right w:val="single" w:sz="8" w:space="0" w:color="auto"/>
            </w:tcBorders>
            <w:shd w:val="clear" w:color="auto" w:fill="1F3864"/>
            <w:vAlign w:val="center"/>
          </w:tcPr>
          <w:p w14:paraId="1606E713" w14:textId="77777777" w:rsidR="00596813" w:rsidRPr="00C2483A" w:rsidRDefault="00596813" w:rsidP="006B2555">
            <w:pPr>
              <w:jc w:val="center"/>
              <w:rPr>
                <w:rFonts w:ascii="Calibri" w:hAnsi="Calibri"/>
                <w:b/>
                <w:bCs/>
                <w:color w:val="FFFFFF"/>
              </w:rPr>
            </w:pPr>
            <w:r w:rsidRPr="00C2483A">
              <w:rPr>
                <w:rFonts w:ascii="Calibri" w:hAnsi="Calibri"/>
                <w:b/>
                <w:bCs/>
                <w:color w:val="FFFFFF"/>
              </w:rPr>
              <w:t>Goal</w:t>
            </w:r>
          </w:p>
        </w:tc>
      </w:tr>
      <w:tr w:rsidR="00596813" w:rsidRPr="001B3251" w14:paraId="0831D7F8" w14:textId="77777777" w:rsidTr="006B2555">
        <w:trPr>
          <w:trHeight w:val="1020"/>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228221FF" w14:textId="6458CAD6" w:rsidR="00596813" w:rsidRPr="00596813" w:rsidRDefault="00596813" w:rsidP="00596813">
            <w:pPr>
              <w:rPr>
                <w:rFonts w:ascii="Calibri" w:hAnsi="Calibri"/>
                <w:b/>
                <w:sz w:val="20"/>
                <w:szCs w:val="20"/>
              </w:rPr>
            </w:pPr>
          </w:p>
        </w:tc>
        <w:tc>
          <w:tcPr>
            <w:tcW w:w="1500" w:type="pct"/>
            <w:tcBorders>
              <w:top w:val="nil"/>
              <w:left w:val="nil"/>
              <w:bottom w:val="single" w:sz="4" w:space="0" w:color="auto"/>
              <w:right w:val="single" w:sz="4" w:space="0" w:color="auto"/>
            </w:tcBorders>
            <w:shd w:val="clear" w:color="auto" w:fill="auto"/>
          </w:tcPr>
          <w:p w14:paraId="755EF532" w14:textId="77777777" w:rsidR="00596813" w:rsidRDefault="00596813" w:rsidP="006B2555">
            <w:pPr>
              <w:rPr>
                <w:rFonts w:ascii="Calibri" w:hAnsi="Calibri"/>
                <w:sz w:val="20"/>
                <w:szCs w:val="20"/>
              </w:rPr>
            </w:pPr>
            <w:r w:rsidRPr="00893DF3">
              <w:rPr>
                <w:rFonts w:ascii="Calibri" w:hAnsi="Calibri"/>
                <w:b/>
                <w:sz w:val="20"/>
                <w:szCs w:val="20"/>
              </w:rPr>
              <w:t>Who</w:t>
            </w:r>
            <w:r>
              <w:rPr>
                <w:rFonts w:ascii="Calibri" w:hAnsi="Calibri"/>
                <w:sz w:val="20"/>
                <w:szCs w:val="20"/>
              </w:rPr>
              <w:t>:</w:t>
            </w:r>
          </w:p>
          <w:p w14:paraId="56F17CE5" w14:textId="77777777" w:rsidR="00596813" w:rsidRDefault="00596813" w:rsidP="006B2555">
            <w:pPr>
              <w:rPr>
                <w:rFonts w:ascii="Calibri" w:hAnsi="Calibri"/>
                <w:sz w:val="20"/>
                <w:szCs w:val="20"/>
              </w:rPr>
            </w:pPr>
          </w:p>
          <w:p w14:paraId="09512F3E" w14:textId="77777777" w:rsidR="00596813" w:rsidRDefault="00596813" w:rsidP="006B2555">
            <w:pPr>
              <w:rPr>
                <w:rFonts w:ascii="Calibri" w:hAnsi="Calibri"/>
                <w:sz w:val="20"/>
                <w:szCs w:val="20"/>
              </w:rPr>
            </w:pPr>
            <w:r w:rsidRPr="00893DF3">
              <w:rPr>
                <w:rFonts w:ascii="Calibri" w:hAnsi="Calibri"/>
                <w:b/>
                <w:sz w:val="20"/>
                <w:szCs w:val="20"/>
              </w:rPr>
              <w:t>How</w:t>
            </w:r>
            <w:r>
              <w:rPr>
                <w:rFonts w:ascii="Calibri" w:hAnsi="Calibri"/>
                <w:sz w:val="20"/>
                <w:szCs w:val="20"/>
              </w:rPr>
              <w:t>:</w:t>
            </w:r>
          </w:p>
          <w:p w14:paraId="0A8E0D08" w14:textId="77777777" w:rsidR="00596813" w:rsidRDefault="00596813" w:rsidP="006B2555">
            <w:pPr>
              <w:rPr>
                <w:rFonts w:ascii="Calibri" w:hAnsi="Calibri"/>
                <w:sz w:val="20"/>
                <w:szCs w:val="20"/>
              </w:rPr>
            </w:pPr>
          </w:p>
          <w:p w14:paraId="0696A588" w14:textId="77777777" w:rsidR="00596813" w:rsidRDefault="00596813" w:rsidP="006B2555">
            <w:pPr>
              <w:rPr>
                <w:rFonts w:ascii="Calibri" w:hAnsi="Calibri"/>
                <w:sz w:val="20"/>
                <w:szCs w:val="20"/>
                <w:highlight w:val="yellow"/>
              </w:rPr>
            </w:pPr>
            <w:r w:rsidRPr="00893DF3">
              <w:rPr>
                <w:rFonts w:ascii="Calibri" w:hAnsi="Calibri"/>
                <w:b/>
                <w:sz w:val="20"/>
                <w:szCs w:val="20"/>
              </w:rPr>
              <w:t>When/How Often</w:t>
            </w:r>
            <w:r>
              <w:rPr>
                <w:rFonts w:ascii="Calibri" w:hAnsi="Calibri"/>
                <w:sz w:val="20"/>
                <w:szCs w:val="20"/>
              </w:rPr>
              <w:t xml:space="preserve">: </w:t>
            </w:r>
            <w:r>
              <w:rPr>
                <w:rFonts w:ascii="Calibri" w:hAnsi="Calibri"/>
                <w:sz w:val="20"/>
                <w:szCs w:val="20"/>
                <w:highlight w:val="yellow"/>
              </w:rPr>
              <w:t xml:space="preserve"> </w:t>
            </w:r>
          </w:p>
          <w:p w14:paraId="5C58F9AB" w14:textId="77777777" w:rsidR="00596813" w:rsidRPr="001B3251" w:rsidRDefault="00596813" w:rsidP="006B2555">
            <w:pPr>
              <w:rPr>
                <w:rFonts w:ascii="Calibri" w:hAnsi="Calibri"/>
                <w:sz w:val="20"/>
                <w:szCs w:val="20"/>
              </w:rPr>
            </w:pPr>
          </w:p>
        </w:tc>
        <w:tc>
          <w:tcPr>
            <w:tcW w:w="662" w:type="pct"/>
            <w:tcBorders>
              <w:top w:val="nil"/>
              <w:left w:val="nil"/>
              <w:bottom w:val="single" w:sz="4" w:space="0" w:color="auto"/>
              <w:right w:val="single" w:sz="4" w:space="0" w:color="auto"/>
            </w:tcBorders>
          </w:tcPr>
          <w:p w14:paraId="5C6EF5DA" w14:textId="77777777" w:rsidR="00596813" w:rsidRPr="001B3251" w:rsidRDefault="00596813" w:rsidP="006B2555">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27DA9925" w14:textId="77777777" w:rsidR="00596813" w:rsidRPr="001B3251" w:rsidRDefault="00596813" w:rsidP="006B2555">
            <w:pPr>
              <w:jc w:val="center"/>
              <w:rPr>
                <w:rFonts w:ascii="Calibri" w:hAnsi="Calibri"/>
                <w:sz w:val="20"/>
                <w:szCs w:val="20"/>
              </w:rPr>
            </w:pPr>
          </w:p>
        </w:tc>
      </w:tr>
      <w:tr w:rsidR="00596813" w:rsidRPr="001B3251" w14:paraId="366209A9" w14:textId="77777777" w:rsidTr="006B2555">
        <w:trPr>
          <w:trHeight w:val="1691"/>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3E162C5A" w14:textId="5E66DB02" w:rsidR="00596813" w:rsidRPr="00596813" w:rsidRDefault="00596813" w:rsidP="00596813">
            <w:pPr>
              <w:rPr>
                <w:rFonts w:ascii="Calibri" w:hAnsi="Calibri"/>
                <w:sz w:val="20"/>
                <w:szCs w:val="20"/>
              </w:rPr>
            </w:pPr>
            <w:r w:rsidRPr="00596813">
              <w:rPr>
                <w:rFonts w:ascii="Calibri" w:hAnsi="Calibri"/>
                <w:sz w:val="20"/>
                <w:szCs w:val="20"/>
              </w:rPr>
              <w:t xml:space="preserve"> </w:t>
            </w:r>
          </w:p>
        </w:tc>
        <w:tc>
          <w:tcPr>
            <w:tcW w:w="1500" w:type="pct"/>
            <w:tcBorders>
              <w:top w:val="nil"/>
              <w:left w:val="nil"/>
              <w:bottom w:val="single" w:sz="4" w:space="0" w:color="auto"/>
              <w:right w:val="single" w:sz="4" w:space="0" w:color="auto"/>
            </w:tcBorders>
            <w:shd w:val="clear" w:color="auto" w:fill="auto"/>
          </w:tcPr>
          <w:p w14:paraId="73B04066" w14:textId="77777777" w:rsidR="00596813" w:rsidRDefault="00596813" w:rsidP="006B2555">
            <w:pPr>
              <w:rPr>
                <w:rFonts w:ascii="Calibri" w:hAnsi="Calibri"/>
                <w:sz w:val="20"/>
                <w:szCs w:val="20"/>
              </w:rPr>
            </w:pPr>
            <w:r w:rsidRPr="00893DF3">
              <w:rPr>
                <w:rFonts w:ascii="Calibri" w:hAnsi="Calibri"/>
                <w:b/>
                <w:sz w:val="20"/>
                <w:szCs w:val="20"/>
              </w:rPr>
              <w:t>Who</w:t>
            </w:r>
            <w:r>
              <w:rPr>
                <w:rFonts w:ascii="Calibri" w:hAnsi="Calibri"/>
                <w:sz w:val="20"/>
                <w:szCs w:val="20"/>
              </w:rPr>
              <w:t>:</w:t>
            </w:r>
          </w:p>
          <w:p w14:paraId="4BA382BD" w14:textId="77777777" w:rsidR="00596813" w:rsidRDefault="00596813" w:rsidP="006B2555">
            <w:pPr>
              <w:rPr>
                <w:rFonts w:ascii="Calibri" w:hAnsi="Calibri"/>
                <w:sz w:val="20"/>
                <w:szCs w:val="20"/>
              </w:rPr>
            </w:pPr>
          </w:p>
          <w:p w14:paraId="5ADB65E6" w14:textId="686907B2" w:rsidR="00596813" w:rsidRDefault="00596813" w:rsidP="006B2555">
            <w:pPr>
              <w:rPr>
                <w:rFonts w:ascii="Calibri" w:hAnsi="Calibri"/>
                <w:sz w:val="20"/>
                <w:szCs w:val="20"/>
              </w:rPr>
            </w:pPr>
            <w:r w:rsidRPr="00893DF3">
              <w:rPr>
                <w:rFonts w:ascii="Calibri" w:hAnsi="Calibri"/>
                <w:b/>
                <w:sz w:val="20"/>
                <w:szCs w:val="20"/>
              </w:rPr>
              <w:t>How</w:t>
            </w:r>
            <w:r>
              <w:rPr>
                <w:rFonts w:ascii="Calibri" w:hAnsi="Calibri"/>
                <w:sz w:val="20"/>
                <w:szCs w:val="20"/>
              </w:rPr>
              <w:t xml:space="preserve">:  </w:t>
            </w:r>
          </w:p>
          <w:p w14:paraId="2DE10F35" w14:textId="77777777" w:rsidR="00596813" w:rsidRDefault="00596813" w:rsidP="006B2555">
            <w:pPr>
              <w:rPr>
                <w:rFonts w:ascii="Calibri" w:hAnsi="Calibri"/>
                <w:sz w:val="20"/>
                <w:szCs w:val="20"/>
              </w:rPr>
            </w:pPr>
          </w:p>
          <w:p w14:paraId="2E113840" w14:textId="77777777" w:rsidR="00596813" w:rsidRDefault="00596813" w:rsidP="006B2555">
            <w:pPr>
              <w:rPr>
                <w:rFonts w:ascii="Calibri" w:hAnsi="Calibri"/>
                <w:sz w:val="20"/>
                <w:szCs w:val="20"/>
              </w:rPr>
            </w:pPr>
            <w:r w:rsidRPr="00893DF3">
              <w:rPr>
                <w:rFonts w:ascii="Calibri" w:hAnsi="Calibri"/>
                <w:b/>
                <w:sz w:val="20"/>
                <w:szCs w:val="20"/>
              </w:rPr>
              <w:t>When/How Often</w:t>
            </w:r>
            <w:r>
              <w:rPr>
                <w:rFonts w:ascii="Calibri" w:hAnsi="Calibri"/>
                <w:sz w:val="20"/>
                <w:szCs w:val="20"/>
              </w:rPr>
              <w:t>:</w:t>
            </w:r>
            <w:r>
              <w:rPr>
                <w:rFonts w:ascii="Calibri" w:hAnsi="Calibri"/>
                <w:sz w:val="20"/>
                <w:szCs w:val="20"/>
                <w:highlight w:val="yellow"/>
              </w:rPr>
              <w:t xml:space="preserve">  </w:t>
            </w:r>
          </w:p>
          <w:p w14:paraId="65A7BA7A" w14:textId="77777777" w:rsidR="00596813" w:rsidRDefault="00596813" w:rsidP="006B2555">
            <w:pPr>
              <w:rPr>
                <w:rFonts w:ascii="Calibri" w:hAnsi="Calibri"/>
                <w:sz w:val="20"/>
                <w:szCs w:val="20"/>
              </w:rPr>
            </w:pPr>
          </w:p>
        </w:tc>
        <w:tc>
          <w:tcPr>
            <w:tcW w:w="662" w:type="pct"/>
            <w:tcBorders>
              <w:top w:val="nil"/>
              <w:left w:val="nil"/>
              <w:bottom w:val="single" w:sz="4" w:space="0" w:color="auto"/>
              <w:right w:val="single" w:sz="4" w:space="0" w:color="auto"/>
            </w:tcBorders>
          </w:tcPr>
          <w:p w14:paraId="6EA9C23E" w14:textId="77777777" w:rsidR="00596813" w:rsidRPr="001B3251" w:rsidRDefault="00596813" w:rsidP="006B2555">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018DC242" w14:textId="77777777" w:rsidR="00596813" w:rsidRPr="001B3251" w:rsidRDefault="00596813" w:rsidP="006B2555">
            <w:pPr>
              <w:jc w:val="center"/>
              <w:rPr>
                <w:rFonts w:ascii="Calibri" w:hAnsi="Calibri"/>
                <w:sz w:val="20"/>
                <w:szCs w:val="20"/>
              </w:rPr>
            </w:pPr>
          </w:p>
        </w:tc>
      </w:tr>
      <w:tr w:rsidR="00596813" w:rsidRPr="001B3251" w14:paraId="6971CD5F" w14:textId="77777777" w:rsidTr="00596813">
        <w:trPr>
          <w:trHeight w:val="1871"/>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010D69FF" w14:textId="46D7D516" w:rsidR="00596813" w:rsidRPr="00596813" w:rsidRDefault="00596813" w:rsidP="00596813">
            <w:pPr>
              <w:rPr>
                <w:rFonts w:ascii="Calibri" w:hAnsi="Calibri"/>
                <w:sz w:val="20"/>
                <w:szCs w:val="20"/>
              </w:rPr>
            </w:pPr>
          </w:p>
        </w:tc>
        <w:tc>
          <w:tcPr>
            <w:tcW w:w="1500" w:type="pct"/>
            <w:tcBorders>
              <w:top w:val="nil"/>
              <w:left w:val="nil"/>
              <w:bottom w:val="single" w:sz="4" w:space="0" w:color="auto"/>
              <w:right w:val="single" w:sz="4" w:space="0" w:color="auto"/>
            </w:tcBorders>
            <w:shd w:val="clear" w:color="auto" w:fill="auto"/>
          </w:tcPr>
          <w:p w14:paraId="7AA8055E" w14:textId="77777777" w:rsidR="00596813" w:rsidRDefault="00596813" w:rsidP="006B2555">
            <w:pPr>
              <w:rPr>
                <w:rFonts w:ascii="Calibri" w:hAnsi="Calibri"/>
                <w:sz w:val="20"/>
                <w:szCs w:val="20"/>
              </w:rPr>
            </w:pPr>
            <w:r>
              <w:rPr>
                <w:rFonts w:ascii="Calibri" w:hAnsi="Calibri"/>
                <w:sz w:val="20"/>
                <w:szCs w:val="20"/>
              </w:rPr>
              <w:t>Who:</w:t>
            </w:r>
          </w:p>
          <w:p w14:paraId="1AE2EE06" w14:textId="77777777" w:rsidR="00596813" w:rsidRDefault="00596813" w:rsidP="006B2555">
            <w:pPr>
              <w:rPr>
                <w:rFonts w:ascii="Calibri" w:hAnsi="Calibri"/>
                <w:sz w:val="20"/>
                <w:szCs w:val="20"/>
              </w:rPr>
            </w:pPr>
          </w:p>
          <w:p w14:paraId="0ED21966" w14:textId="477F0945" w:rsidR="00596813" w:rsidRPr="00893DF3" w:rsidRDefault="00596813" w:rsidP="006B2555">
            <w:pPr>
              <w:rPr>
                <w:rFonts w:ascii="Calibri" w:hAnsi="Calibri"/>
                <w:b/>
                <w:sz w:val="20"/>
                <w:szCs w:val="20"/>
              </w:rPr>
            </w:pPr>
            <w:r w:rsidRPr="00893DF3">
              <w:rPr>
                <w:rFonts w:ascii="Calibri" w:hAnsi="Calibri"/>
                <w:b/>
                <w:sz w:val="20"/>
                <w:szCs w:val="20"/>
              </w:rPr>
              <w:t>How</w:t>
            </w:r>
            <w:r>
              <w:rPr>
                <w:rFonts w:ascii="Calibri" w:hAnsi="Calibri"/>
                <w:sz w:val="20"/>
                <w:szCs w:val="20"/>
              </w:rPr>
              <w:t xml:space="preserve">:  </w:t>
            </w:r>
          </w:p>
          <w:p w14:paraId="2D2520E4" w14:textId="77777777" w:rsidR="00596813" w:rsidRDefault="00596813" w:rsidP="006B2555">
            <w:pPr>
              <w:rPr>
                <w:rFonts w:ascii="Calibri" w:hAnsi="Calibri"/>
                <w:sz w:val="20"/>
                <w:szCs w:val="20"/>
              </w:rPr>
            </w:pPr>
          </w:p>
          <w:p w14:paraId="046BA592" w14:textId="77777777" w:rsidR="00596813" w:rsidRDefault="00596813" w:rsidP="006B2555">
            <w:pPr>
              <w:rPr>
                <w:rFonts w:ascii="Calibri" w:hAnsi="Calibri"/>
                <w:sz w:val="20"/>
                <w:szCs w:val="20"/>
              </w:rPr>
            </w:pPr>
            <w:r w:rsidRPr="00893DF3">
              <w:rPr>
                <w:rFonts w:ascii="Calibri" w:hAnsi="Calibri"/>
                <w:b/>
                <w:sz w:val="20"/>
                <w:szCs w:val="20"/>
              </w:rPr>
              <w:t>When/How Often</w:t>
            </w:r>
            <w:r>
              <w:rPr>
                <w:rFonts w:ascii="Calibri" w:hAnsi="Calibri"/>
                <w:sz w:val="20"/>
                <w:szCs w:val="20"/>
              </w:rPr>
              <w:t>:</w:t>
            </w:r>
            <w:r w:rsidRPr="00B97982">
              <w:rPr>
                <w:rFonts w:ascii="Calibri" w:hAnsi="Calibri"/>
                <w:sz w:val="20"/>
                <w:szCs w:val="20"/>
                <w:highlight w:val="yellow"/>
              </w:rPr>
              <w:t xml:space="preserve"> </w:t>
            </w:r>
            <w:r>
              <w:rPr>
                <w:rFonts w:ascii="Calibri" w:hAnsi="Calibri"/>
                <w:sz w:val="20"/>
                <w:szCs w:val="20"/>
                <w:highlight w:val="yellow"/>
              </w:rPr>
              <w:t xml:space="preserve"> </w:t>
            </w:r>
          </w:p>
        </w:tc>
        <w:tc>
          <w:tcPr>
            <w:tcW w:w="662" w:type="pct"/>
            <w:tcBorders>
              <w:top w:val="nil"/>
              <w:left w:val="nil"/>
              <w:bottom w:val="single" w:sz="4" w:space="0" w:color="auto"/>
              <w:right w:val="single" w:sz="4" w:space="0" w:color="auto"/>
            </w:tcBorders>
          </w:tcPr>
          <w:p w14:paraId="30BB843E" w14:textId="77777777" w:rsidR="00596813" w:rsidRPr="001B3251" w:rsidRDefault="00596813" w:rsidP="006B2555">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24CD0CD3" w14:textId="77777777" w:rsidR="00596813" w:rsidRPr="001B3251" w:rsidRDefault="00596813" w:rsidP="006B2555">
            <w:pPr>
              <w:jc w:val="center"/>
              <w:rPr>
                <w:rFonts w:ascii="Calibri" w:hAnsi="Calibri"/>
                <w:sz w:val="20"/>
                <w:szCs w:val="20"/>
              </w:rPr>
            </w:pPr>
          </w:p>
        </w:tc>
      </w:tr>
    </w:tbl>
    <w:p w14:paraId="417F62CC" w14:textId="3FD2CC10" w:rsidR="009A725A" w:rsidRDefault="00B67D63" w:rsidP="00596813">
      <w:pPr>
        <w:pBdr>
          <w:bottom w:val="single" w:sz="4" w:space="1" w:color="auto"/>
        </w:pBdr>
        <w:spacing w:line="276" w:lineRule="auto"/>
        <w:rPr>
          <w:b/>
        </w:rPr>
      </w:pPr>
      <w:r>
        <w:rPr>
          <w:b/>
        </w:rPr>
        <w:br w:type="page"/>
      </w:r>
      <w:r w:rsidR="00962056">
        <w:rPr>
          <w:b/>
        </w:rPr>
        <w:lastRenderedPageBreak/>
        <w:t>Section 4</w:t>
      </w:r>
      <w:r w:rsidR="009A725A">
        <w:rPr>
          <w:b/>
        </w:rPr>
        <w:t xml:space="preserve"> </w:t>
      </w:r>
      <w:r w:rsidR="009A725A">
        <w:rPr>
          <w:b/>
        </w:rPr>
        <w:tab/>
        <w:t xml:space="preserve">Key Success Factors </w:t>
      </w:r>
      <w:r w:rsidR="00AC561A">
        <w:rPr>
          <w:b/>
        </w:rPr>
        <w:t xml:space="preserve">and </w:t>
      </w:r>
      <w:r w:rsidR="00F315B7">
        <w:rPr>
          <w:b/>
        </w:rPr>
        <w:t>Project Risks</w:t>
      </w:r>
    </w:p>
    <w:p w14:paraId="4EFE15D5" w14:textId="77777777" w:rsidR="009A725A" w:rsidRDefault="009A725A" w:rsidP="00973309">
      <w:pPr>
        <w:rPr>
          <w:b/>
        </w:rPr>
      </w:pPr>
    </w:p>
    <w:tbl>
      <w:tblPr>
        <w:tblW w:w="10340" w:type="dxa"/>
        <w:tblInd w:w="118" w:type="dxa"/>
        <w:tblLook w:val="04A0" w:firstRow="1" w:lastRow="0" w:firstColumn="1" w:lastColumn="0" w:noHBand="0" w:noVBand="1"/>
      </w:tblPr>
      <w:tblGrid>
        <w:gridCol w:w="10340"/>
      </w:tblGrid>
      <w:tr w:rsidR="002A7792" w:rsidRPr="002A7792" w14:paraId="6748507C" w14:textId="77777777" w:rsidTr="00D71776">
        <w:trPr>
          <w:trHeight w:val="780"/>
        </w:trPr>
        <w:tc>
          <w:tcPr>
            <w:tcW w:w="10340" w:type="dxa"/>
            <w:tcBorders>
              <w:top w:val="single" w:sz="8" w:space="0" w:color="auto"/>
              <w:left w:val="single" w:sz="8" w:space="0" w:color="auto"/>
              <w:bottom w:val="single" w:sz="4" w:space="0" w:color="auto"/>
              <w:right w:val="single" w:sz="8" w:space="0" w:color="000000"/>
            </w:tcBorders>
            <w:shd w:val="clear" w:color="000000" w:fill="FCD5B4"/>
            <w:vAlign w:val="center"/>
            <w:hideMark/>
          </w:tcPr>
          <w:p w14:paraId="04987189" w14:textId="6D12C0E0" w:rsidR="002A7792" w:rsidRPr="002A7792" w:rsidRDefault="002A7792" w:rsidP="005D19AE">
            <w:pPr>
              <w:rPr>
                <w:rFonts w:ascii="Calibri" w:hAnsi="Calibri" w:cs="Calibri"/>
                <w:b/>
                <w:bCs/>
                <w:i/>
                <w:iCs/>
                <w:color w:val="000000"/>
              </w:rPr>
            </w:pPr>
            <w:r w:rsidRPr="002A7792">
              <w:rPr>
                <w:rFonts w:ascii="Calibri" w:hAnsi="Calibri" w:cs="Calibri"/>
                <w:b/>
                <w:bCs/>
                <w:i/>
                <w:iCs/>
                <w:color w:val="000000"/>
              </w:rPr>
              <w:t xml:space="preserve">What are some of the </w:t>
            </w:r>
            <w:r w:rsidR="00F315B7">
              <w:rPr>
                <w:rFonts w:ascii="Calibri" w:hAnsi="Calibri" w:cs="Calibri"/>
                <w:b/>
                <w:bCs/>
                <w:i/>
                <w:iCs/>
                <w:color w:val="000000"/>
              </w:rPr>
              <w:t xml:space="preserve">potential challenges and/or </w:t>
            </w:r>
            <w:r w:rsidRPr="002A7792">
              <w:rPr>
                <w:rFonts w:ascii="Calibri" w:hAnsi="Calibri" w:cs="Calibri"/>
                <w:b/>
                <w:bCs/>
                <w:i/>
                <w:iCs/>
                <w:color w:val="000000"/>
              </w:rPr>
              <w:t xml:space="preserve">risks associated with your project? </w:t>
            </w:r>
            <w:r w:rsidR="00F315B7">
              <w:rPr>
                <w:rFonts w:ascii="Calibri" w:hAnsi="Calibri" w:cs="Calibri"/>
                <w:b/>
                <w:bCs/>
                <w:i/>
                <w:iCs/>
                <w:color w:val="000000"/>
              </w:rPr>
              <w:t xml:space="preserve">Reflect on </w:t>
            </w:r>
            <w:r w:rsidR="005D19AE">
              <w:rPr>
                <w:rFonts w:ascii="Calibri" w:hAnsi="Calibri" w:cs="Calibri"/>
                <w:b/>
                <w:bCs/>
                <w:i/>
                <w:iCs/>
                <w:color w:val="000000"/>
              </w:rPr>
              <w:t xml:space="preserve">the challenges of </w:t>
            </w:r>
            <w:r w:rsidR="00F315B7">
              <w:rPr>
                <w:rFonts w:ascii="Calibri" w:hAnsi="Calibri" w:cs="Calibri"/>
                <w:b/>
                <w:bCs/>
                <w:i/>
                <w:iCs/>
                <w:color w:val="000000"/>
              </w:rPr>
              <w:t xml:space="preserve">past </w:t>
            </w:r>
            <w:r w:rsidR="005D19AE">
              <w:rPr>
                <w:rFonts w:ascii="Calibri" w:hAnsi="Calibri" w:cs="Calibri"/>
                <w:b/>
                <w:bCs/>
                <w:i/>
                <w:iCs/>
                <w:color w:val="000000"/>
              </w:rPr>
              <w:t xml:space="preserve">initiatives and </w:t>
            </w:r>
            <w:r w:rsidR="00F315B7">
              <w:rPr>
                <w:rFonts w:ascii="Calibri" w:hAnsi="Calibri" w:cs="Calibri"/>
                <w:b/>
                <w:bCs/>
                <w:i/>
                <w:iCs/>
                <w:color w:val="000000"/>
              </w:rPr>
              <w:t>discuss if any of these challenges could also impact your ATSH Project.</w:t>
            </w:r>
            <w:r w:rsidRPr="002A7792">
              <w:rPr>
                <w:rFonts w:ascii="Calibri" w:hAnsi="Calibri" w:cs="Calibri"/>
                <w:b/>
                <w:bCs/>
                <w:i/>
                <w:iCs/>
                <w:color w:val="000000"/>
              </w:rPr>
              <w:t xml:space="preserve"> </w:t>
            </w:r>
          </w:p>
        </w:tc>
      </w:tr>
      <w:tr w:rsidR="00D71776" w:rsidRPr="002A7792" w14:paraId="4F2E4950" w14:textId="77777777" w:rsidTr="00F315B7">
        <w:trPr>
          <w:trHeight w:val="1412"/>
        </w:trPr>
        <w:tc>
          <w:tcPr>
            <w:tcW w:w="10340" w:type="dxa"/>
            <w:tcBorders>
              <w:top w:val="single" w:sz="4" w:space="0" w:color="auto"/>
              <w:left w:val="single" w:sz="4" w:space="0" w:color="auto"/>
              <w:bottom w:val="single" w:sz="4" w:space="0" w:color="auto"/>
              <w:right w:val="single" w:sz="4" w:space="0" w:color="auto"/>
            </w:tcBorders>
            <w:shd w:val="clear" w:color="auto" w:fill="auto"/>
            <w:hideMark/>
          </w:tcPr>
          <w:p w14:paraId="5C449C55" w14:textId="2CB9B44E" w:rsidR="00D71776" w:rsidRPr="002A7792" w:rsidRDefault="007F462C" w:rsidP="002A7792">
            <w:pPr>
              <w:rPr>
                <w:rFonts w:ascii="Calibri" w:hAnsi="Calibri" w:cs="Calibri"/>
                <w:color w:val="000000"/>
                <w:sz w:val="22"/>
                <w:szCs w:val="22"/>
              </w:rPr>
            </w:pPr>
            <w:r>
              <w:rPr>
                <w:rFonts w:ascii="Calibri" w:hAnsi="Calibri" w:cs="Calibri"/>
                <w:color w:val="000000"/>
                <w:sz w:val="22"/>
                <w:szCs w:val="22"/>
                <w:highlight w:val="yellow"/>
              </w:rPr>
              <w:t xml:space="preserve"> </w:t>
            </w:r>
          </w:p>
        </w:tc>
      </w:tr>
    </w:tbl>
    <w:p w14:paraId="3DBF5323" w14:textId="037E3B2E" w:rsidR="009A725A" w:rsidRDefault="005D19AE" w:rsidP="005D19AE">
      <w:pPr>
        <w:tabs>
          <w:tab w:val="left" w:pos="1680"/>
        </w:tabs>
        <w:rPr>
          <w:b/>
        </w:rPr>
      </w:pPr>
      <w:r>
        <w:rPr>
          <w:b/>
        </w:rPr>
        <w:tab/>
      </w:r>
    </w:p>
    <w:tbl>
      <w:tblPr>
        <w:tblW w:w="10322" w:type="dxa"/>
        <w:tblInd w:w="118" w:type="dxa"/>
        <w:tblLook w:val="04A0" w:firstRow="1" w:lastRow="0" w:firstColumn="1" w:lastColumn="0" w:noHBand="0" w:noVBand="1"/>
      </w:tblPr>
      <w:tblGrid>
        <w:gridCol w:w="10322"/>
      </w:tblGrid>
      <w:tr w:rsidR="002A7792" w:rsidRPr="002A7792" w14:paraId="4617DB0A" w14:textId="77777777" w:rsidTr="00F315B7">
        <w:trPr>
          <w:trHeight w:val="781"/>
        </w:trPr>
        <w:tc>
          <w:tcPr>
            <w:tcW w:w="10322" w:type="dxa"/>
            <w:tcBorders>
              <w:top w:val="single" w:sz="8" w:space="0" w:color="auto"/>
              <w:left w:val="single" w:sz="8" w:space="0" w:color="auto"/>
              <w:bottom w:val="single" w:sz="4" w:space="0" w:color="auto"/>
              <w:right w:val="single" w:sz="8" w:space="0" w:color="000000"/>
            </w:tcBorders>
            <w:shd w:val="clear" w:color="000000" w:fill="FCD5B4"/>
            <w:vAlign w:val="center"/>
            <w:hideMark/>
          </w:tcPr>
          <w:p w14:paraId="6FE52DB8" w14:textId="77777777" w:rsidR="002A7792" w:rsidRPr="002A7792" w:rsidRDefault="002A7792" w:rsidP="002A7792">
            <w:pPr>
              <w:rPr>
                <w:rFonts w:ascii="Calibri" w:hAnsi="Calibri" w:cs="Calibri"/>
                <w:b/>
                <w:bCs/>
                <w:i/>
                <w:iCs/>
                <w:color w:val="000000"/>
              </w:rPr>
            </w:pPr>
            <w:r w:rsidRPr="002A7792">
              <w:rPr>
                <w:rFonts w:ascii="Calibri" w:hAnsi="Calibri" w:cs="Calibri"/>
                <w:b/>
                <w:bCs/>
                <w:i/>
                <w:iCs/>
                <w:color w:val="000000"/>
              </w:rPr>
              <w:t xml:space="preserve">Competing Priorities - Are there any competing priorities that might interfere with your project (e.g., new IT system </w:t>
            </w:r>
            <w:r w:rsidR="00B67D63" w:rsidRPr="002A7792">
              <w:rPr>
                <w:rFonts w:ascii="Calibri" w:hAnsi="Calibri" w:cs="Calibri"/>
                <w:b/>
                <w:bCs/>
                <w:i/>
                <w:iCs/>
                <w:color w:val="000000"/>
              </w:rPr>
              <w:t>implementations</w:t>
            </w:r>
            <w:r w:rsidRPr="002A7792">
              <w:rPr>
                <w:rFonts w:ascii="Calibri" w:hAnsi="Calibri" w:cs="Calibri"/>
                <w:b/>
                <w:bCs/>
                <w:i/>
                <w:iCs/>
                <w:color w:val="000000"/>
              </w:rPr>
              <w:t xml:space="preserve">, site renovations, etc.)? </w:t>
            </w:r>
          </w:p>
        </w:tc>
      </w:tr>
      <w:tr w:rsidR="00D71776" w:rsidRPr="002A7792" w14:paraId="1865D91E" w14:textId="77777777" w:rsidTr="00F315B7">
        <w:trPr>
          <w:trHeight w:val="1061"/>
        </w:trPr>
        <w:tc>
          <w:tcPr>
            <w:tcW w:w="10322" w:type="dxa"/>
            <w:tcBorders>
              <w:top w:val="single" w:sz="4" w:space="0" w:color="auto"/>
              <w:left w:val="single" w:sz="4" w:space="0" w:color="auto"/>
              <w:bottom w:val="single" w:sz="4" w:space="0" w:color="auto"/>
              <w:right w:val="single" w:sz="4" w:space="0" w:color="auto"/>
            </w:tcBorders>
            <w:shd w:val="clear" w:color="auto" w:fill="auto"/>
            <w:noWrap/>
            <w:hideMark/>
          </w:tcPr>
          <w:p w14:paraId="1C3AD764" w14:textId="77777777" w:rsidR="00D71776" w:rsidRPr="002A7792" w:rsidRDefault="00D71776" w:rsidP="002A7792">
            <w:pPr>
              <w:rPr>
                <w:rFonts w:ascii="Calibri" w:hAnsi="Calibri" w:cs="Calibri"/>
                <w:color w:val="000000"/>
                <w:sz w:val="22"/>
                <w:szCs w:val="22"/>
              </w:rPr>
            </w:pPr>
            <w:r w:rsidRPr="002A7792">
              <w:rPr>
                <w:rFonts w:ascii="Calibri" w:hAnsi="Calibri" w:cs="Calibri"/>
                <w:color w:val="000000"/>
                <w:sz w:val="22"/>
                <w:szCs w:val="22"/>
              </w:rPr>
              <w:t> </w:t>
            </w:r>
          </w:p>
        </w:tc>
      </w:tr>
    </w:tbl>
    <w:p w14:paraId="164719CF" w14:textId="77777777" w:rsidR="002A7792" w:rsidRDefault="002A7792" w:rsidP="00D0140B">
      <w:pPr>
        <w:rPr>
          <w:b/>
        </w:rPr>
      </w:pPr>
    </w:p>
    <w:tbl>
      <w:tblPr>
        <w:tblW w:w="10315" w:type="dxa"/>
        <w:tblInd w:w="108" w:type="dxa"/>
        <w:tblLook w:val="04A0" w:firstRow="1" w:lastRow="0" w:firstColumn="1" w:lastColumn="0" w:noHBand="0" w:noVBand="1"/>
      </w:tblPr>
      <w:tblGrid>
        <w:gridCol w:w="3229"/>
        <w:gridCol w:w="7086"/>
      </w:tblGrid>
      <w:tr w:rsidR="002A7792" w:rsidRPr="002A7792" w14:paraId="1C54F85B" w14:textId="77777777" w:rsidTr="00F315B7">
        <w:trPr>
          <w:trHeight w:val="1223"/>
        </w:trPr>
        <w:tc>
          <w:tcPr>
            <w:tcW w:w="10315"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47E226EA" w14:textId="570BE589" w:rsidR="002A7792" w:rsidRDefault="002A7792" w:rsidP="004D4315">
            <w:pPr>
              <w:rPr>
                <w:rFonts w:ascii="Calibri" w:hAnsi="Calibri" w:cs="Calibri"/>
                <w:b/>
                <w:bCs/>
                <w:i/>
                <w:iCs/>
                <w:color w:val="000000"/>
              </w:rPr>
            </w:pPr>
            <w:r w:rsidRPr="002A7792">
              <w:rPr>
                <w:rFonts w:ascii="Calibri" w:hAnsi="Calibri" w:cs="Calibri"/>
                <w:b/>
                <w:bCs/>
                <w:i/>
                <w:iCs/>
                <w:color w:val="000000"/>
              </w:rPr>
              <w:t xml:space="preserve">List the top 3 </w:t>
            </w:r>
            <w:r w:rsidR="00F315B7">
              <w:rPr>
                <w:rFonts w:ascii="Calibri" w:hAnsi="Calibri" w:cs="Calibri"/>
                <w:b/>
                <w:bCs/>
                <w:i/>
                <w:iCs/>
                <w:color w:val="000000"/>
              </w:rPr>
              <w:t>challenges or risk</w:t>
            </w:r>
            <w:r w:rsidRPr="002A7792">
              <w:rPr>
                <w:rFonts w:ascii="Calibri" w:hAnsi="Calibri" w:cs="Calibri"/>
                <w:b/>
                <w:bCs/>
                <w:i/>
                <w:iCs/>
                <w:color w:val="000000"/>
              </w:rPr>
              <w:t xml:space="preserve"> that your project may </w:t>
            </w:r>
            <w:proofErr w:type="gramStart"/>
            <w:r w:rsidRPr="002A7792">
              <w:rPr>
                <w:rFonts w:ascii="Calibri" w:hAnsi="Calibri" w:cs="Calibri"/>
                <w:b/>
                <w:bCs/>
                <w:i/>
                <w:iCs/>
                <w:color w:val="000000"/>
              </w:rPr>
              <w:t>face, and</w:t>
            </w:r>
            <w:proofErr w:type="gramEnd"/>
            <w:r w:rsidRPr="002A7792">
              <w:rPr>
                <w:rFonts w:ascii="Calibri" w:hAnsi="Calibri" w:cs="Calibri"/>
                <w:b/>
                <w:bCs/>
                <w:i/>
                <w:iCs/>
                <w:color w:val="000000"/>
              </w:rPr>
              <w:t xml:space="preserve"> think about the steps your team </w:t>
            </w:r>
            <w:r w:rsidR="00F315B7">
              <w:rPr>
                <w:rFonts w:ascii="Calibri" w:hAnsi="Calibri" w:cs="Calibri"/>
                <w:b/>
                <w:bCs/>
                <w:i/>
                <w:iCs/>
                <w:color w:val="000000"/>
              </w:rPr>
              <w:t>could</w:t>
            </w:r>
            <w:r w:rsidRPr="002A7792">
              <w:rPr>
                <w:rFonts w:ascii="Calibri" w:hAnsi="Calibri" w:cs="Calibri"/>
                <w:b/>
                <w:bCs/>
                <w:i/>
                <w:iCs/>
                <w:color w:val="000000"/>
              </w:rPr>
              <w:t xml:space="preserve"> take to prevent that </w:t>
            </w:r>
            <w:r w:rsidR="00F315B7">
              <w:rPr>
                <w:rFonts w:ascii="Calibri" w:hAnsi="Calibri" w:cs="Calibri"/>
                <w:b/>
                <w:bCs/>
                <w:i/>
                <w:iCs/>
                <w:color w:val="000000"/>
              </w:rPr>
              <w:t>challenge/</w:t>
            </w:r>
            <w:r w:rsidRPr="002A7792">
              <w:rPr>
                <w:rFonts w:ascii="Calibri" w:hAnsi="Calibri" w:cs="Calibri"/>
                <w:b/>
                <w:bCs/>
                <w:i/>
                <w:iCs/>
                <w:color w:val="000000"/>
              </w:rPr>
              <w:t xml:space="preserve">risk from occurring.  </w:t>
            </w:r>
          </w:p>
          <w:p w14:paraId="40B5DFBC" w14:textId="4EBDA007" w:rsidR="00170856" w:rsidRPr="00170856" w:rsidRDefault="00170856" w:rsidP="00170856">
            <w:pPr>
              <w:spacing w:before="120"/>
              <w:rPr>
                <w:rFonts w:ascii="Calibri" w:hAnsi="Calibri" w:cs="Calibri"/>
                <w:bCs/>
                <w:i/>
                <w:iCs/>
                <w:color w:val="000000"/>
              </w:rPr>
            </w:pPr>
            <w:r w:rsidRPr="00170856">
              <w:rPr>
                <w:rFonts w:ascii="Calibri" w:hAnsi="Calibri" w:cs="Calibri"/>
                <w:bCs/>
                <w:i/>
                <w:iCs/>
                <w:color w:val="000000"/>
                <w:sz w:val="22"/>
              </w:rPr>
              <w:t>(Reference Your IMAT: PC Assessment for Potential Challenges)</w:t>
            </w:r>
          </w:p>
        </w:tc>
      </w:tr>
      <w:tr w:rsidR="002A7792" w:rsidRPr="002A7792" w14:paraId="1C0C93DE" w14:textId="77777777" w:rsidTr="00F315B7">
        <w:trPr>
          <w:trHeight w:val="591"/>
        </w:trPr>
        <w:tc>
          <w:tcPr>
            <w:tcW w:w="3229" w:type="dxa"/>
            <w:tcBorders>
              <w:top w:val="single" w:sz="4" w:space="0" w:color="auto"/>
              <w:left w:val="single" w:sz="8" w:space="0" w:color="auto"/>
              <w:bottom w:val="single" w:sz="8" w:space="0" w:color="auto"/>
              <w:right w:val="single" w:sz="4" w:space="0" w:color="FFFFFF"/>
            </w:tcBorders>
            <w:shd w:val="clear" w:color="auto" w:fill="1F3864"/>
            <w:noWrap/>
            <w:vAlign w:val="center"/>
            <w:hideMark/>
          </w:tcPr>
          <w:p w14:paraId="02C8725C" w14:textId="77777777" w:rsidR="002A7792" w:rsidRPr="002A7792" w:rsidRDefault="002A7792" w:rsidP="00F315B7">
            <w:pPr>
              <w:rPr>
                <w:rFonts w:ascii="Calibri" w:hAnsi="Calibri" w:cs="Calibri"/>
                <w:b/>
                <w:bCs/>
                <w:color w:val="FFFFFF"/>
              </w:rPr>
            </w:pPr>
            <w:r w:rsidRPr="002A7792">
              <w:rPr>
                <w:rFonts w:ascii="Calibri" w:hAnsi="Calibri" w:cs="Calibri"/>
                <w:b/>
                <w:bCs/>
                <w:color w:val="FFFFFF"/>
              </w:rPr>
              <w:t>Theme</w:t>
            </w:r>
            <w:r w:rsidR="001E013D">
              <w:rPr>
                <w:rFonts w:ascii="Calibri" w:hAnsi="Calibri" w:cs="Calibri"/>
                <w:b/>
                <w:bCs/>
                <w:color w:val="FFFFFF"/>
              </w:rPr>
              <w:t xml:space="preserve">s </w:t>
            </w:r>
          </w:p>
        </w:tc>
        <w:tc>
          <w:tcPr>
            <w:tcW w:w="7086" w:type="dxa"/>
            <w:tcBorders>
              <w:top w:val="single" w:sz="4" w:space="0" w:color="auto"/>
              <w:left w:val="nil"/>
              <w:bottom w:val="single" w:sz="8" w:space="0" w:color="auto"/>
              <w:right w:val="single" w:sz="8" w:space="0" w:color="auto"/>
            </w:tcBorders>
            <w:shd w:val="clear" w:color="auto" w:fill="1F3864"/>
            <w:noWrap/>
            <w:vAlign w:val="center"/>
            <w:hideMark/>
          </w:tcPr>
          <w:p w14:paraId="5ED7E8D8" w14:textId="77777777" w:rsidR="002A7792" w:rsidRPr="002A7792" w:rsidRDefault="002A7792" w:rsidP="00F315B7">
            <w:pPr>
              <w:rPr>
                <w:rFonts w:ascii="Calibri" w:hAnsi="Calibri" w:cs="Calibri"/>
                <w:b/>
                <w:bCs/>
                <w:color w:val="FFFFFF"/>
              </w:rPr>
            </w:pPr>
            <w:r w:rsidRPr="002A7792">
              <w:rPr>
                <w:rFonts w:ascii="Calibri" w:hAnsi="Calibri" w:cs="Calibri"/>
                <w:b/>
                <w:bCs/>
                <w:color w:val="FFFFFF"/>
              </w:rPr>
              <w:t xml:space="preserve">Actions or new approaches </w:t>
            </w:r>
            <w:r w:rsidR="001E013D">
              <w:rPr>
                <w:rFonts w:ascii="Calibri" w:hAnsi="Calibri" w:cs="Calibri"/>
                <w:b/>
                <w:bCs/>
                <w:color w:val="FFFFFF"/>
              </w:rPr>
              <w:t>to</w:t>
            </w:r>
            <w:r w:rsidRPr="002A7792">
              <w:rPr>
                <w:rFonts w:ascii="Calibri" w:hAnsi="Calibri" w:cs="Calibri"/>
                <w:b/>
                <w:bCs/>
                <w:color w:val="FFFFFF"/>
              </w:rPr>
              <w:t xml:space="preserve"> test</w:t>
            </w:r>
          </w:p>
        </w:tc>
      </w:tr>
      <w:tr w:rsidR="00DE0FE9" w:rsidRPr="002A7792" w14:paraId="37053680" w14:textId="77777777" w:rsidTr="00DE0FE9">
        <w:trPr>
          <w:trHeight w:val="537"/>
        </w:trPr>
        <w:tc>
          <w:tcPr>
            <w:tcW w:w="3229" w:type="dxa"/>
            <w:vMerge w:val="restart"/>
            <w:tcBorders>
              <w:top w:val="nil"/>
              <w:left w:val="single" w:sz="8" w:space="0" w:color="auto"/>
              <w:right w:val="single" w:sz="4" w:space="0" w:color="FFFFFF"/>
            </w:tcBorders>
            <w:shd w:val="clear" w:color="000000" w:fill="DCE6F1"/>
            <w:noWrap/>
            <w:vAlign w:val="bottom"/>
          </w:tcPr>
          <w:p w14:paraId="29917D9F" w14:textId="41D44F0D" w:rsidR="00DE0FE9" w:rsidRPr="001E013D" w:rsidRDefault="00170856" w:rsidP="002A7792">
            <w:pPr>
              <w:rPr>
                <w:rFonts w:ascii="Calibri" w:hAnsi="Calibri" w:cs="Calibri"/>
                <w:b/>
                <w:bCs/>
                <w:i/>
                <w:color w:val="000000"/>
                <w:sz w:val="22"/>
                <w:szCs w:val="22"/>
              </w:rPr>
            </w:pPr>
            <w:r>
              <w:rPr>
                <w:rFonts w:ascii="Calibri" w:hAnsi="Calibri" w:cs="Calibri"/>
                <w:b/>
                <w:bCs/>
                <w:i/>
                <w:color w:val="000000"/>
                <w:sz w:val="22"/>
                <w:szCs w:val="22"/>
              </w:rPr>
              <w:t xml:space="preserve"> </w:t>
            </w:r>
          </w:p>
        </w:tc>
        <w:tc>
          <w:tcPr>
            <w:tcW w:w="7086" w:type="dxa"/>
            <w:tcBorders>
              <w:top w:val="nil"/>
              <w:left w:val="nil"/>
              <w:bottom w:val="single" w:sz="4" w:space="0" w:color="FFFFFF"/>
              <w:right w:val="single" w:sz="8" w:space="0" w:color="auto"/>
            </w:tcBorders>
            <w:shd w:val="clear" w:color="000000" w:fill="DCE6F1"/>
          </w:tcPr>
          <w:p w14:paraId="4D8D0BA9" w14:textId="77777777" w:rsidR="00DE0FE9" w:rsidRPr="002A7792" w:rsidRDefault="00DE0FE9" w:rsidP="002A7792">
            <w:pPr>
              <w:rPr>
                <w:rFonts w:ascii="Calibri" w:hAnsi="Calibri" w:cs="Calibri"/>
                <w:color w:val="000000"/>
                <w:sz w:val="22"/>
                <w:szCs w:val="22"/>
              </w:rPr>
            </w:pPr>
          </w:p>
        </w:tc>
      </w:tr>
      <w:tr w:rsidR="00DE0FE9" w:rsidRPr="002A7792" w14:paraId="7D20E48C" w14:textId="77777777" w:rsidTr="00DE0FE9">
        <w:trPr>
          <w:trHeight w:val="537"/>
        </w:trPr>
        <w:tc>
          <w:tcPr>
            <w:tcW w:w="3229" w:type="dxa"/>
            <w:vMerge/>
            <w:tcBorders>
              <w:left w:val="single" w:sz="8" w:space="0" w:color="auto"/>
              <w:right w:val="single" w:sz="4" w:space="0" w:color="FFFFFF"/>
            </w:tcBorders>
            <w:shd w:val="clear" w:color="000000" w:fill="DCE6F1"/>
            <w:noWrap/>
            <w:vAlign w:val="bottom"/>
          </w:tcPr>
          <w:p w14:paraId="5E0899C0" w14:textId="77777777" w:rsidR="00DE0FE9" w:rsidRPr="001E013D" w:rsidRDefault="00DE0FE9" w:rsidP="002A7792">
            <w:pPr>
              <w:rPr>
                <w:rFonts w:ascii="Calibri" w:hAnsi="Calibri" w:cs="Calibri"/>
                <w:i/>
                <w:color w:val="000000"/>
                <w:sz w:val="22"/>
                <w:szCs w:val="22"/>
              </w:rPr>
            </w:pPr>
          </w:p>
        </w:tc>
        <w:tc>
          <w:tcPr>
            <w:tcW w:w="7086" w:type="dxa"/>
            <w:tcBorders>
              <w:top w:val="nil"/>
              <w:left w:val="nil"/>
              <w:bottom w:val="single" w:sz="4" w:space="0" w:color="FFFFFF"/>
              <w:right w:val="single" w:sz="8" w:space="0" w:color="auto"/>
            </w:tcBorders>
            <w:shd w:val="clear" w:color="000000" w:fill="DCE6F1"/>
          </w:tcPr>
          <w:p w14:paraId="0AFF3F02" w14:textId="77777777" w:rsidR="00DE0FE9" w:rsidRPr="002A7792" w:rsidRDefault="00DE0FE9" w:rsidP="002A7792">
            <w:pPr>
              <w:rPr>
                <w:rFonts w:ascii="Calibri" w:hAnsi="Calibri" w:cs="Calibri"/>
                <w:color w:val="000000"/>
                <w:sz w:val="22"/>
                <w:szCs w:val="22"/>
              </w:rPr>
            </w:pPr>
          </w:p>
        </w:tc>
      </w:tr>
      <w:tr w:rsidR="00DE0FE9" w:rsidRPr="002A7792" w14:paraId="688BEF57" w14:textId="77777777" w:rsidTr="00DE0FE9">
        <w:trPr>
          <w:trHeight w:val="564"/>
        </w:trPr>
        <w:tc>
          <w:tcPr>
            <w:tcW w:w="3229" w:type="dxa"/>
            <w:vMerge/>
            <w:tcBorders>
              <w:left w:val="single" w:sz="8" w:space="0" w:color="auto"/>
              <w:bottom w:val="single" w:sz="8" w:space="0" w:color="auto"/>
              <w:right w:val="single" w:sz="4" w:space="0" w:color="FFFFFF"/>
            </w:tcBorders>
            <w:shd w:val="clear" w:color="000000" w:fill="DCE6F1"/>
            <w:noWrap/>
            <w:vAlign w:val="bottom"/>
          </w:tcPr>
          <w:p w14:paraId="71ECD13B" w14:textId="77777777" w:rsidR="00DE0FE9" w:rsidRPr="001E013D" w:rsidRDefault="00DE0FE9" w:rsidP="002A7792">
            <w:pPr>
              <w:rPr>
                <w:rFonts w:ascii="Calibri" w:hAnsi="Calibri" w:cs="Calibri"/>
                <w:i/>
                <w:color w:val="000000"/>
                <w:sz w:val="22"/>
                <w:szCs w:val="22"/>
              </w:rPr>
            </w:pPr>
          </w:p>
        </w:tc>
        <w:tc>
          <w:tcPr>
            <w:tcW w:w="7086" w:type="dxa"/>
            <w:tcBorders>
              <w:top w:val="nil"/>
              <w:left w:val="nil"/>
              <w:bottom w:val="single" w:sz="8" w:space="0" w:color="auto"/>
              <w:right w:val="single" w:sz="8" w:space="0" w:color="auto"/>
            </w:tcBorders>
            <w:shd w:val="clear" w:color="000000" w:fill="DCE6F1"/>
          </w:tcPr>
          <w:p w14:paraId="2523C6BC" w14:textId="77777777" w:rsidR="00DE0FE9" w:rsidRPr="002A7792" w:rsidRDefault="00DE0FE9" w:rsidP="002A7792">
            <w:pPr>
              <w:rPr>
                <w:rFonts w:ascii="Calibri" w:hAnsi="Calibri" w:cs="Calibri"/>
                <w:color w:val="000000"/>
                <w:sz w:val="22"/>
                <w:szCs w:val="22"/>
              </w:rPr>
            </w:pPr>
          </w:p>
        </w:tc>
      </w:tr>
      <w:tr w:rsidR="00DE0FE9" w:rsidRPr="002A7792" w14:paraId="41694B4F" w14:textId="77777777" w:rsidTr="00DE0FE9">
        <w:trPr>
          <w:trHeight w:val="537"/>
        </w:trPr>
        <w:tc>
          <w:tcPr>
            <w:tcW w:w="3229" w:type="dxa"/>
            <w:vMerge w:val="restart"/>
            <w:tcBorders>
              <w:top w:val="nil"/>
              <w:left w:val="single" w:sz="8" w:space="0" w:color="auto"/>
              <w:right w:val="single" w:sz="4" w:space="0" w:color="FFFFFF"/>
            </w:tcBorders>
            <w:shd w:val="clear" w:color="000000" w:fill="DCE6F1"/>
            <w:noWrap/>
            <w:vAlign w:val="bottom"/>
          </w:tcPr>
          <w:p w14:paraId="5B69BCAA" w14:textId="2D801EBD" w:rsidR="00BA24BA" w:rsidRPr="001E013D" w:rsidRDefault="007F462C" w:rsidP="002A7792">
            <w:pPr>
              <w:rPr>
                <w:rFonts w:ascii="Calibri" w:hAnsi="Calibri" w:cs="Calibri"/>
                <w:b/>
                <w:bCs/>
                <w:i/>
                <w:color w:val="000000"/>
                <w:sz w:val="22"/>
                <w:szCs w:val="22"/>
              </w:rPr>
            </w:pPr>
            <w:r>
              <w:rPr>
                <w:rFonts w:ascii="Calibri" w:hAnsi="Calibri" w:cs="Calibri"/>
                <w:color w:val="000000"/>
                <w:sz w:val="22"/>
                <w:szCs w:val="22"/>
                <w:highlight w:val="yellow"/>
              </w:rPr>
              <w:t xml:space="preserve"> </w:t>
            </w:r>
          </w:p>
        </w:tc>
        <w:tc>
          <w:tcPr>
            <w:tcW w:w="7086" w:type="dxa"/>
            <w:tcBorders>
              <w:top w:val="nil"/>
              <w:left w:val="nil"/>
              <w:bottom w:val="single" w:sz="4" w:space="0" w:color="FFFFFF"/>
              <w:right w:val="single" w:sz="8" w:space="0" w:color="auto"/>
            </w:tcBorders>
            <w:shd w:val="clear" w:color="000000" w:fill="DCE6F1"/>
          </w:tcPr>
          <w:p w14:paraId="02779A5B" w14:textId="313A3FCB" w:rsidR="00DE0FE9" w:rsidRPr="002A7792" w:rsidRDefault="00170856" w:rsidP="002A7792">
            <w:pPr>
              <w:rPr>
                <w:rFonts w:ascii="Calibri" w:hAnsi="Calibri" w:cs="Calibri"/>
                <w:color w:val="000000"/>
                <w:sz w:val="22"/>
                <w:szCs w:val="22"/>
              </w:rPr>
            </w:pPr>
            <w:r>
              <w:rPr>
                <w:rFonts w:ascii="Calibri" w:hAnsi="Calibri" w:cs="Calibri"/>
                <w:color w:val="000000"/>
                <w:sz w:val="22"/>
                <w:szCs w:val="22"/>
                <w:highlight w:val="yellow"/>
              </w:rPr>
              <w:t xml:space="preserve"> </w:t>
            </w:r>
          </w:p>
        </w:tc>
      </w:tr>
      <w:tr w:rsidR="00DE0FE9" w:rsidRPr="002A7792" w14:paraId="104BBE27" w14:textId="77777777" w:rsidTr="00DE0FE9">
        <w:trPr>
          <w:trHeight w:val="537"/>
        </w:trPr>
        <w:tc>
          <w:tcPr>
            <w:tcW w:w="3229" w:type="dxa"/>
            <w:vMerge/>
            <w:tcBorders>
              <w:left w:val="single" w:sz="8" w:space="0" w:color="auto"/>
              <w:right w:val="single" w:sz="4" w:space="0" w:color="FFFFFF"/>
            </w:tcBorders>
            <w:shd w:val="clear" w:color="000000" w:fill="DCE6F1"/>
            <w:noWrap/>
            <w:vAlign w:val="bottom"/>
          </w:tcPr>
          <w:p w14:paraId="7F7ADCA8" w14:textId="77777777" w:rsidR="00DE0FE9" w:rsidRPr="001E013D" w:rsidRDefault="00DE0FE9" w:rsidP="002A7792">
            <w:pPr>
              <w:rPr>
                <w:rFonts w:ascii="Calibri" w:hAnsi="Calibri" w:cs="Calibri"/>
                <w:i/>
                <w:color w:val="000000"/>
                <w:sz w:val="22"/>
                <w:szCs w:val="22"/>
              </w:rPr>
            </w:pPr>
          </w:p>
        </w:tc>
        <w:tc>
          <w:tcPr>
            <w:tcW w:w="7086" w:type="dxa"/>
            <w:tcBorders>
              <w:top w:val="nil"/>
              <w:left w:val="nil"/>
              <w:bottom w:val="single" w:sz="4" w:space="0" w:color="FFFFFF"/>
              <w:right w:val="single" w:sz="8" w:space="0" w:color="auto"/>
            </w:tcBorders>
            <w:shd w:val="clear" w:color="000000" w:fill="DCE6F1"/>
          </w:tcPr>
          <w:p w14:paraId="27700A66" w14:textId="5A59E37B" w:rsidR="00DE0FE9" w:rsidRPr="002A7792" w:rsidRDefault="007F462C" w:rsidP="002A7792">
            <w:pPr>
              <w:rPr>
                <w:rFonts w:ascii="Calibri" w:hAnsi="Calibri" w:cs="Calibri"/>
                <w:color w:val="000000"/>
                <w:sz w:val="22"/>
                <w:szCs w:val="22"/>
              </w:rPr>
            </w:pPr>
            <w:r>
              <w:rPr>
                <w:rFonts w:ascii="Calibri" w:hAnsi="Calibri" w:cs="Calibri"/>
                <w:color w:val="000000"/>
                <w:sz w:val="22"/>
                <w:szCs w:val="22"/>
                <w:highlight w:val="yellow"/>
              </w:rPr>
              <w:t xml:space="preserve"> </w:t>
            </w:r>
          </w:p>
        </w:tc>
      </w:tr>
      <w:tr w:rsidR="00DE0FE9" w:rsidRPr="002A7792" w14:paraId="3565C9D3" w14:textId="77777777" w:rsidTr="00DE0FE9">
        <w:trPr>
          <w:trHeight w:val="564"/>
        </w:trPr>
        <w:tc>
          <w:tcPr>
            <w:tcW w:w="3229" w:type="dxa"/>
            <w:vMerge/>
            <w:tcBorders>
              <w:left w:val="single" w:sz="8" w:space="0" w:color="auto"/>
              <w:bottom w:val="single" w:sz="8" w:space="0" w:color="auto"/>
              <w:right w:val="single" w:sz="4" w:space="0" w:color="FFFFFF"/>
            </w:tcBorders>
            <w:shd w:val="clear" w:color="000000" w:fill="DCE6F1"/>
            <w:noWrap/>
            <w:vAlign w:val="bottom"/>
          </w:tcPr>
          <w:p w14:paraId="44CAA281" w14:textId="77777777" w:rsidR="00DE0FE9" w:rsidRPr="001E013D" w:rsidRDefault="00DE0FE9" w:rsidP="002A7792">
            <w:pPr>
              <w:rPr>
                <w:rFonts w:ascii="Calibri" w:hAnsi="Calibri" w:cs="Calibri"/>
                <w:i/>
                <w:color w:val="000000"/>
                <w:sz w:val="22"/>
                <w:szCs w:val="22"/>
              </w:rPr>
            </w:pPr>
          </w:p>
        </w:tc>
        <w:tc>
          <w:tcPr>
            <w:tcW w:w="7086" w:type="dxa"/>
            <w:tcBorders>
              <w:top w:val="nil"/>
              <w:left w:val="nil"/>
              <w:bottom w:val="single" w:sz="8" w:space="0" w:color="auto"/>
              <w:right w:val="single" w:sz="8" w:space="0" w:color="auto"/>
            </w:tcBorders>
            <w:shd w:val="clear" w:color="000000" w:fill="DCE6F1"/>
          </w:tcPr>
          <w:p w14:paraId="2CC8FB84" w14:textId="7671F08C" w:rsidR="00BA24BA" w:rsidRPr="002A7792" w:rsidRDefault="007F462C" w:rsidP="007F462C">
            <w:pPr>
              <w:rPr>
                <w:rFonts w:ascii="Calibri" w:hAnsi="Calibri" w:cs="Calibri"/>
                <w:color w:val="000000"/>
                <w:sz w:val="22"/>
                <w:szCs w:val="22"/>
              </w:rPr>
            </w:pPr>
            <w:r>
              <w:rPr>
                <w:rFonts w:ascii="Calibri" w:hAnsi="Calibri" w:cs="Calibri"/>
                <w:color w:val="000000"/>
                <w:sz w:val="22"/>
                <w:szCs w:val="22"/>
                <w:highlight w:val="yellow"/>
              </w:rPr>
              <w:t xml:space="preserve"> </w:t>
            </w:r>
          </w:p>
        </w:tc>
      </w:tr>
      <w:tr w:rsidR="00DE0FE9" w:rsidRPr="002A7792" w14:paraId="54E0C4B5" w14:textId="77777777" w:rsidTr="00DE0FE9">
        <w:trPr>
          <w:trHeight w:val="537"/>
        </w:trPr>
        <w:tc>
          <w:tcPr>
            <w:tcW w:w="3229" w:type="dxa"/>
            <w:vMerge w:val="restart"/>
            <w:tcBorders>
              <w:top w:val="nil"/>
              <w:left w:val="single" w:sz="8" w:space="0" w:color="auto"/>
              <w:right w:val="single" w:sz="4" w:space="0" w:color="FFFFFF"/>
            </w:tcBorders>
            <w:shd w:val="clear" w:color="000000" w:fill="DCE6F1"/>
            <w:noWrap/>
            <w:vAlign w:val="bottom"/>
          </w:tcPr>
          <w:p w14:paraId="1CFC7973" w14:textId="77777777" w:rsidR="00DE0FE9" w:rsidRPr="001E013D" w:rsidRDefault="00DE0FE9" w:rsidP="002A7792">
            <w:pPr>
              <w:rPr>
                <w:rFonts w:ascii="Calibri" w:hAnsi="Calibri" w:cs="Calibri"/>
                <w:b/>
                <w:bCs/>
                <w:i/>
                <w:color w:val="000000"/>
                <w:sz w:val="22"/>
                <w:szCs w:val="22"/>
              </w:rPr>
            </w:pPr>
          </w:p>
        </w:tc>
        <w:tc>
          <w:tcPr>
            <w:tcW w:w="7086" w:type="dxa"/>
            <w:tcBorders>
              <w:top w:val="nil"/>
              <w:left w:val="nil"/>
              <w:bottom w:val="single" w:sz="4" w:space="0" w:color="FFFFFF"/>
              <w:right w:val="single" w:sz="8" w:space="0" w:color="auto"/>
            </w:tcBorders>
            <w:shd w:val="clear" w:color="000000" w:fill="DCE6F1"/>
          </w:tcPr>
          <w:p w14:paraId="1CCBE36E" w14:textId="77777777" w:rsidR="00DE0FE9" w:rsidRPr="002A7792" w:rsidRDefault="00DE0FE9" w:rsidP="002A7792">
            <w:pPr>
              <w:rPr>
                <w:rFonts w:ascii="Calibri" w:hAnsi="Calibri" w:cs="Calibri"/>
                <w:color w:val="000000"/>
                <w:sz w:val="22"/>
                <w:szCs w:val="22"/>
              </w:rPr>
            </w:pPr>
          </w:p>
        </w:tc>
      </w:tr>
      <w:tr w:rsidR="00DE0FE9" w:rsidRPr="002A7792" w14:paraId="23568DB5" w14:textId="77777777" w:rsidTr="00DE0FE9">
        <w:trPr>
          <w:trHeight w:val="537"/>
        </w:trPr>
        <w:tc>
          <w:tcPr>
            <w:tcW w:w="3229" w:type="dxa"/>
            <w:vMerge/>
            <w:tcBorders>
              <w:left w:val="single" w:sz="8" w:space="0" w:color="auto"/>
              <w:right w:val="single" w:sz="4" w:space="0" w:color="FFFFFF"/>
            </w:tcBorders>
            <w:shd w:val="clear" w:color="000000" w:fill="DCE6F1"/>
            <w:noWrap/>
            <w:vAlign w:val="bottom"/>
          </w:tcPr>
          <w:p w14:paraId="4DE7341C" w14:textId="77777777" w:rsidR="00DE0FE9" w:rsidRPr="001E013D" w:rsidRDefault="00DE0FE9" w:rsidP="002A7792">
            <w:pPr>
              <w:rPr>
                <w:rFonts w:ascii="Calibri" w:hAnsi="Calibri" w:cs="Calibri"/>
                <w:i/>
                <w:color w:val="000000"/>
                <w:sz w:val="22"/>
                <w:szCs w:val="22"/>
              </w:rPr>
            </w:pPr>
          </w:p>
        </w:tc>
        <w:tc>
          <w:tcPr>
            <w:tcW w:w="7086" w:type="dxa"/>
            <w:tcBorders>
              <w:top w:val="nil"/>
              <w:left w:val="nil"/>
              <w:bottom w:val="single" w:sz="4" w:space="0" w:color="FFFFFF"/>
              <w:right w:val="single" w:sz="8" w:space="0" w:color="auto"/>
            </w:tcBorders>
            <w:shd w:val="clear" w:color="000000" w:fill="DCE6F1"/>
          </w:tcPr>
          <w:p w14:paraId="39C706A4" w14:textId="77777777" w:rsidR="00DE0FE9" w:rsidRPr="002A7792" w:rsidRDefault="00DE0FE9" w:rsidP="002A7792">
            <w:pPr>
              <w:rPr>
                <w:rFonts w:ascii="Calibri" w:hAnsi="Calibri" w:cs="Calibri"/>
                <w:color w:val="000000"/>
                <w:sz w:val="22"/>
                <w:szCs w:val="22"/>
              </w:rPr>
            </w:pPr>
          </w:p>
        </w:tc>
      </w:tr>
      <w:tr w:rsidR="00DE0FE9" w:rsidRPr="002A7792" w14:paraId="71ED8795" w14:textId="77777777" w:rsidTr="00DE0FE9">
        <w:trPr>
          <w:trHeight w:val="537"/>
        </w:trPr>
        <w:tc>
          <w:tcPr>
            <w:tcW w:w="3229" w:type="dxa"/>
            <w:vMerge/>
            <w:tcBorders>
              <w:left w:val="single" w:sz="8" w:space="0" w:color="auto"/>
              <w:bottom w:val="single" w:sz="8" w:space="0" w:color="auto"/>
              <w:right w:val="single" w:sz="4" w:space="0" w:color="FFFFFF"/>
            </w:tcBorders>
            <w:shd w:val="clear" w:color="000000" w:fill="DCE6F1"/>
            <w:noWrap/>
            <w:vAlign w:val="bottom"/>
          </w:tcPr>
          <w:p w14:paraId="4A872136" w14:textId="77777777" w:rsidR="00DE0FE9" w:rsidRPr="001E013D" w:rsidRDefault="00DE0FE9" w:rsidP="002A7792">
            <w:pPr>
              <w:rPr>
                <w:rFonts w:ascii="Calibri" w:hAnsi="Calibri" w:cs="Calibri"/>
                <w:i/>
                <w:color w:val="000000"/>
                <w:sz w:val="22"/>
                <w:szCs w:val="22"/>
              </w:rPr>
            </w:pPr>
          </w:p>
        </w:tc>
        <w:tc>
          <w:tcPr>
            <w:tcW w:w="7086" w:type="dxa"/>
            <w:tcBorders>
              <w:top w:val="nil"/>
              <w:left w:val="nil"/>
              <w:bottom w:val="single" w:sz="8" w:space="0" w:color="auto"/>
              <w:right w:val="single" w:sz="8" w:space="0" w:color="auto"/>
            </w:tcBorders>
            <w:shd w:val="clear" w:color="000000" w:fill="DCE6F1"/>
          </w:tcPr>
          <w:p w14:paraId="3D11E0E5" w14:textId="77777777" w:rsidR="00DE0FE9" w:rsidRPr="002A7792" w:rsidRDefault="00DE0FE9" w:rsidP="002A7792">
            <w:pPr>
              <w:rPr>
                <w:rFonts w:ascii="Calibri" w:hAnsi="Calibri" w:cs="Calibri"/>
                <w:color w:val="000000"/>
                <w:sz w:val="22"/>
                <w:szCs w:val="22"/>
              </w:rPr>
            </w:pPr>
          </w:p>
        </w:tc>
      </w:tr>
    </w:tbl>
    <w:p w14:paraId="0DCCDA8D" w14:textId="77777777" w:rsidR="00F315B7" w:rsidRDefault="00F315B7" w:rsidP="00D0140B">
      <w:pPr>
        <w:rPr>
          <w:b/>
        </w:rPr>
      </w:pPr>
    </w:p>
    <w:p w14:paraId="64759699" w14:textId="77777777" w:rsidR="00596813" w:rsidRDefault="00D0140B" w:rsidP="00B67D63">
      <w:pPr>
        <w:rPr>
          <w:b/>
          <w:sz w:val="22"/>
          <w:szCs w:val="22"/>
        </w:rPr>
        <w:sectPr w:rsidR="00596813" w:rsidSect="00CC45D1">
          <w:pgSz w:w="12240" w:h="15840"/>
          <w:pgMar w:top="1008" w:right="1008" w:bottom="1008" w:left="1008" w:header="576" w:footer="576" w:gutter="0"/>
          <w:cols w:space="720"/>
          <w:docGrid w:linePitch="326"/>
        </w:sectPr>
      </w:pPr>
      <w:r w:rsidRPr="00E62731">
        <w:rPr>
          <w:b/>
          <w:sz w:val="22"/>
          <w:szCs w:val="22"/>
        </w:rPr>
        <w:br w:type="page"/>
      </w:r>
    </w:p>
    <w:p w14:paraId="2A4C5542" w14:textId="5B0122F0" w:rsidR="00B67D63" w:rsidRDefault="00B67D63" w:rsidP="00B67D63">
      <w:pPr>
        <w:pBdr>
          <w:bottom w:val="single" w:sz="4" w:space="1" w:color="auto"/>
        </w:pBdr>
        <w:rPr>
          <w:b/>
        </w:rPr>
      </w:pPr>
      <w:r>
        <w:rPr>
          <w:b/>
        </w:rPr>
        <w:lastRenderedPageBreak/>
        <w:t xml:space="preserve">Section 5 </w:t>
      </w:r>
      <w:r>
        <w:rPr>
          <w:b/>
        </w:rPr>
        <w:tab/>
      </w:r>
      <w:r w:rsidRPr="003B3D12">
        <w:rPr>
          <w:b/>
        </w:rPr>
        <w:t xml:space="preserve">Project </w:t>
      </w:r>
      <w:r>
        <w:rPr>
          <w:b/>
        </w:rPr>
        <w:t>Deliverables, Key Activities and Timeline</w:t>
      </w:r>
      <w:r w:rsidR="00B27D07">
        <w:rPr>
          <w:b/>
        </w:rPr>
        <w:t xml:space="preserve"> (60 Day Project Plan)</w:t>
      </w:r>
    </w:p>
    <w:p w14:paraId="4D6F85B7" w14:textId="77777777" w:rsidR="00B67D63" w:rsidRDefault="00B67D63" w:rsidP="00B67D63">
      <w:pPr>
        <w:rPr>
          <w:b/>
        </w:rPr>
      </w:pPr>
    </w:p>
    <w:p w14:paraId="143A1D5D" w14:textId="0BA942B0" w:rsidR="00D0140B" w:rsidRPr="00596813" w:rsidRDefault="00AC561A" w:rsidP="00596813">
      <w:pPr>
        <w:rPr>
          <w:sz w:val="22"/>
        </w:rPr>
      </w:pPr>
      <w:r w:rsidRPr="00AC561A">
        <w:rPr>
          <w:sz w:val="22"/>
        </w:rPr>
        <w:t xml:space="preserve">Use the table below to provide an outline of the key activities </w:t>
      </w:r>
      <w:r w:rsidR="00596813">
        <w:rPr>
          <w:sz w:val="22"/>
        </w:rPr>
        <w:t xml:space="preserve">over the next 60 days </w:t>
      </w:r>
      <w:r w:rsidRPr="00AC561A">
        <w:rPr>
          <w:sz w:val="22"/>
        </w:rPr>
        <w:t xml:space="preserve">that you will track that </w:t>
      </w:r>
      <w:r w:rsidR="00B27D07">
        <w:rPr>
          <w:sz w:val="22"/>
        </w:rPr>
        <w:t>kickoff your project</w:t>
      </w:r>
      <w:r w:rsidRPr="00AC561A">
        <w:rPr>
          <w:sz w:val="22"/>
        </w:rPr>
        <w:t>.</w:t>
      </w:r>
    </w:p>
    <w:p w14:paraId="49CB94E0" w14:textId="221B4432" w:rsidR="00596813" w:rsidRDefault="00596813" w:rsidP="00596813"/>
    <w:tbl>
      <w:tblPr>
        <w:tblW w:w="14300" w:type="dxa"/>
        <w:tblInd w:w="-5" w:type="dxa"/>
        <w:tblLook w:val="04A0" w:firstRow="1" w:lastRow="0" w:firstColumn="1" w:lastColumn="0" w:noHBand="0" w:noVBand="1"/>
      </w:tblPr>
      <w:tblGrid>
        <w:gridCol w:w="5060"/>
        <w:gridCol w:w="1421"/>
        <w:gridCol w:w="1390"/>
        <w:gridCol w:w="1078"/>
        <w:gridCol w:w="1014"/>
        <w:gridCol w:w="4337"/>
      </w:tblGrid>
      <w:tr w:rsidR="00596813" w:rsidRPr="00182D34" w14:paraId="4F31D692" w14:textId="77777777" w:rsidTr="00596813">
        <w:trPr>
          <w:cantSplit/>
          <w:trHeight w:val="448"/>
          <w:tblHeader/>
        </w:trPr>
        <w:tc>
          <w:tcPr>
            <w:tcW w:w="5060" w:type="dxa"/>
            <w:tcBorders>
              <w:top w:val="nil"/>
              <w:left w:val="single" w:sz="4" w:space="0" w:color="auto"/>
              <w:bottom w:val="single" w:sz="4" w:space="0" w:color="auto"/>
              <w:right w:val="single" w:sz="4" w:space="0" w:color="auto"/>
            </w:tcBorders>
            <w:shd w:val="clear" w:color="auto" w:fill="0084A8"/>
            <w:vAlign w:val="center"/>
          </w:tcPr>
          <w:p w14:paraId="09B43569"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Activity</w:t>
            </w:r>
          </w:p>
        </w:tc>
        <w:tc>
          <w:tcPr>
            <w:tcW w:w="1421" w:type="dxa"/>
            <w:tcBorders>
              <w:top w:val="single" w:sz="4" w:space="0" w:color="auto"/>
              <w:left w:val="nil"/>
              <w:bottom w:val="single" w:sz="4" w:space="0" w:color="auto"/>
              <w:right w:val="single" w:sz="4" w:space="0" w:color="auto"/>
            </w:tcBorders>
            <w:shd w:val="clear" w:color="auto" w:fill="0084A8"/>
            <w:vAlign w:val="center"/>
          </w:tcPr>
          <w:p w14:paraId="6171AFA5"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Activity Lead</w:t>
            </w:r>
          </w:p>
        </w:tc>
        <w:tc>
          <w:tcPr>
            <w:tcW w:w="1390" w:type="dxa"/>
            <w:tcBorders>
              <w:top w:val="single" w:sz="4" w:space="0" w:color="auto"/>
              <w:left w:val="single" w:sz="4" w:space="0" w:color="auto"/>
              <w:bottom w:val="single" w:sz="4" w:space="0" w:color="auto"/>
              <w:right w:val="single" w:sz="4" w:space="0" w:color="auto"/>
            </w:tcBorders>
            <w:shd w:val="clear" w:color="auto" w:fill="0084A8"/>
            <w:vAlign w:val="center"/>
          </w:tcPr>
          <w:p w14:paraId="616C371D"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 xml:space="preserve">Team Members </w:t>
            </w:r>
          </w:p>
        </w:tc>
        <w:tc>
          <w:tcPr>
            <w:tcW w:w="1078" w:type="dxa"/>
            <w:tcBorders>
              <w:top w:val="single" w:sz="4" w:space="0" w:color="auto"/>
              <w:left w:val="single" w:sz="4" w:space="0" w:color="auto"/>
              <w:bottom w:val="single" w:sz="4" w:space="0" w:color="auto"/>
              <w:right w:val="single" w:sz="4" w:space="0" w:color="auto"/>
            </w:tcBorders>
            <w:shd w:val="clear" w:color="auto" w:fill="0084A8"/>
            <w:vAlign w:val="center"/>
            <w:hideMark/>
          </w:tcPr>
          <w:p w14:paraId="0F8B3C23"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Start Date</w:t>
            </w:r>
          </w:p>
        </w:tc>
        <w:tc>
          <w:tcPr>
            <w:tcW w:w="1014" w:type="dxa"/>
            <w:tcBorders>
              <w:top w:val="nil"/>
              <w:left w:val="nil"/>
              <w:bottom w:val="single" w:sz="4" w:space="0" w:color="auto"/>
              <w:right w:val="single" w:sz="4" w:space="0" w:color="auto"/>
            </w:tcBorders>
            <w:shd w:val="clear" w:color="auto" w:fill="0084A8"/>
            <w:vAlign w:val="center"/>
            <w:hideMark/>
          </w:tcPr>
          <w:p w14:paraId="6B8ED411"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End Date</w:t>
            </w:r>
          </w:p>
        </w:tc>
        <w:tc>
          <w:tcPr>
            <w:tcW w:w="4337" w:type="dxa"/>
            <w:tcBorders>
              <w:top w:val="single" w:sz="4" w:space="0" w:color="auto"/>
              <w:left w:val="nil"/>
              <w:bottom w:val="single" w:sz="4" w:space="0" w:color="auto"/>
              <w:right w:val="single" w:sz="4" w:space="0" w:color="auto"/>
            </w:tcBorders>
            <w:shd w:val="clear" w:color="auto" w:fill="0084A8"/>
            <w:noWrap/>
            <w:vAlign w:val="center"/>
            <w:hideMark/>
          </w:tcPr>
          <w:p w14:paraId="616A89B5"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Notes (optional)</w:t>
            </w:r>
          </w:p>
        </w:tc>
      </w:tr>
      <w:tr w:rsidR="00596813" w:rsidRPr="002A7792" w14:paraId="2A739F03"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6017582" w14:textId="5C531D32" w:rsidR="00596813" w:rsidRPr="002A7792" w:rsidRDefault="00596813" w:rsidP="00596813">
            <w:pPr>
              <w:rPr>
                <w:rFonts w:ascii="Calibri" w:hAnsi="Calibri" w:cs="Calibri"/>
                <w:b/>
                <w:bCs/>
                <w:color w:val="000000"/>
                <w:sz w:val="22"/>
                <w:szCs w:val="22"/>
              </w:rPr>
            </w:pPr>
            <w:r>
              <w:rPr>
                <w:rFonts w:ascii="Calibri" w:hAnsi="Calibri" w:cs="Calibri"/>
                <w:b/>
                <w:bCs/>
                <w:color w:val="000000"/>
                <w:sz w:val="22"/>
                <w:szCs w:val="22"/>
              </w:rPr>
              <w:t xml:space="preserve">Deliverable: </w:t>
            </w:r>
          </w:p>
        </w:tc>
        <w:tc>
          <w:tcPr>
            <w:tcW w:w="14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05C73B" w14:textId="77777777" w:rsidR="00596813" w:rsidRPr="002A7792" w:rsidRDefault="00596813" w:rsidP="00596813">
            <w:pPr>
              <w:rPr>
                <w:rFonts w:ascii="Calibri" w:hAnsi="Calibri" w:cs="Calibri"/>
                <w:b/>
                <w:bCs/>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8F575" w14:textId="77777777" w:rsidR="00596813" w:rsidRPr="002A7792" w:rsidRDefault="00596813" w:rsidP="00596813">
            <w:pPr>
              <w:rPr>
                <w:rFonts w:ascii="Calibri" w:hAnsi="Calibri" w:cs="Calibri"/>
                <w:b/>
                <w:bCs/>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D46DE" w14:textId="77777777" w:rsidR="00596813" w:rsidRPr="002A7792" w:rsidRDefault="00596813" w:rsidP="00596813">
            <w:pPr>
              <w:rPr>
                <w:rFonts w:ascii="Calibri" w:hAnsi="Calibri" w:cs="Calibri"/>
                <w:b/>
                <w:bCs/>
                <w:color w:val="000000"/>
                <w:sz w:val="22"/>
                <w:szCs w:val="22"/>
              </w:rPr>
            </w:pPr>
          </w:p>
        </w:tc>
        <w:tc>
          <w:tcPr>
            <w:tcW w:w="1014" w:type="dxa"/>
            <w:tcBorders>
              <w:top w:val="nil"/>
              <w:left w:val="nil"/>
              <w:bottom w:val="single" w:sz="4" w:space="0" w:color="auto"/>
              <w:right w:val="single" w:sz="4" w:space="0" w:color="auto"/>
            </w:tcBorders>
            <w:shd w:val="clear" w:color="auto" w:fill="F2F2F2" w:themeFill="background1" w:themeFillShade="F2"/>
            <w:vAlign w:val="center"/>
          </w:tcPr>
          <w:p w14:paraId="5984A9C8" w14:textId="77777777" w:rsidR="00596813" w:rsidRPr="002A7792" w:rsidRDefault="00596813" w:rsidP="00596813">
            <w:pPr>
              <w:rPr>
                <w:rFonts w:ascii="Calibri" w:hAnsi="Calibri" w:cs="Calibri"/>
                <w:b/>
                <w:bCs/>
                <w:color w:val="000000"/>
                <w:sz w:val="22"/>
                <w:szCs w:val="22"/>
              </w:rPr>
            </w:pPr>
          </w:p>
        </w:tc>
        <w:tc>
          <w:tcPr>
            <w:tcW w:w="433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7256AA" w14:textId="77777777" w:rsidR="00596813" w:rsidRPr="002A7792" w:rsidRDefault="00596813" w:rsidP="00596813">
            <w:pPr>
              <w:rPr>
                <w:rFonts w:ascii="Calibri" w:hAnsi="Calibri" w:cs="Calibri"/>
                <w:b/>
                <w:bCs/>
                <w:color w:val="000000"/>
                <w:sz w:val="22"/>
                <w:szCs w:val="22"/>
              </w:rPr>
            </w:pPr>
          </w:p>
        </w:tc>
      </w:tr>
      <w:tr w:rsidR="00596813" w:rsidRPr="002A7792" w14:paraId="255C1320"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30A7F51B"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vAlign w:val="center"/>
          </w:tcPr>
          <w:p w14:paraId="3672DD6F"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6FA5AFE2"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52A9"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77C4E40D"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576DAB93" w14:textId="77777777" w:rsidR="00596813" w:rsidRPr="002A7792" w:rsidRDefault="00596813" w:rsidP="00596813">
            <w:pPr>
              <w:rPr>
                <w:rFonts w:ascii="Calibri" w:hAnsi="Calibri" w:cs="Calibri"/>
                <w:color w:val="000000"/>
                <w:sz w:val="22"/>
                <w:szCs w:val="22"/>
              </w:rPr>
            </w:pPr>
          </w:p>
        </w:tc>
      </w:tr>
      <w:tr w:rsidR="00596813" w:rsidRPr="002A7792" w14:paraId="3EFD8D1D"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58567B9B"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vAlign w:val="center"/>
          </w:tcPr>
          <w:p w14:paraId="08D0C001"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4B629FE8"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D744E"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308392D4"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42A49539" w14:textId="77777777" w:rsidR="00596813" w:rsidRPr="002A7792" w:rsidRDefault="00596813" w:rsidP="00596813">
            <w:pPr>
              <w:rPr>
                <w:rFonts w:ascii="Calibri" w:hAnsi="Calibri" w:cs="Calibri"/>
                <w:color w:val="000000"/>
                <w:sz w:val="22"/>
                <w:szCs w:val="22"/>
              </w:rPr>
            </w:pPr>
          </w:p>
        </w:tc>
      </w:tr>
      <w:tr w:rsidR="00596813" w:rsidRPr="002A7792" w14:paraId="10218F20"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201B7079"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vAlign w:val="center"/>
          </w:tcPr>
          <w:p w14:paraId="57B68AC0"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10F5DBD1"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A243"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3DA3CD2A"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5002A284" w14:textId="77777777" w:rsidR="00596813" w:rsidRPr="002A7792" w:rsidRDefault="00596813" w:rsidP="00596813">
            <w:pPr>
              <w:rPr>
                <w:rFonts w:ascii="Calibri" w:hAnsi="Calibri" w:cs="Calibri"/>
                <w:color w:val="000000"/>
                <w:sz w:val="22"/>
                <w:szCs w:val="22"/>
              </w:rPr>
            </w:pPr>
          </w:p>
        </w:tc>
      </w:tr>
      <w:tr w:rsidR="00596813" w:rsidRPr="002A7792" w14:paraId="16D01797"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727C8B0D"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vAlign w:val="center"/>
          </w:tcPr>
          <w:p w14:paraId="2EEF560E"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2EC512F4"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F980"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77947BB0"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165A0720" w14:textId="77777777" w:rsidR="00596813" w:rsidRPr="002A7792" w:rsidRDefault="00596813" w:rsidP="00596813">
            <w:pPr>
              <w:rPr>
                <w:rFonts w:ascii="Calibri" w:hAnsi="Calibri" w:cs="Calibri"/>
                <w:color w:val="000000"/>
                <w:sz w:val="22"/>
                <w:szCs w:val="22"/>
              </w:rPr>
            </w:pPr>
          </w:p>
        </w:tc>
      </w:tr>
      <w:tr w:rsidR="00596813" w:rsidRPr="002A7792" w14:paraId="6A249DB2"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4825C1D7"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vAlign w:val="center"/>
          </w:tcPr>
          <w:p w14:paraId="6B8A219B"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2D38229B"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D947258" w14:textId="77777777" w:rsidR="00596813" w:rsidRPr="002A7792" w:rsidRDefault="00596813" w:rsidP="00596813">
            <w:pPr>
              <w:rPr>
                <w:rFonts w:ascii="Calibri" w:hAnsi="Calibri" w:cs="Calibri"/>
                <w:color w:val="000000"/>
                <w:sz w:val="22"/>
                <w:szCs w:val="22"/>
              </w:rPr>
            </w:pPr>
          </w:p>
        </w:tc>
        <w:tc>
          <w:tcPr>
            <w:tcW w:w="1014" w:type="dxa"/>
            <w:tcBorders>
              <w:top w:val="nil"/>
              <w:left w:val="nil"/>
              <w:bottom w:val="single" w:sz="4" w:space="0" w:color="auto"/>
              <w:right w:val="single" w:sz="4" w:space="0" w:color="auto"/>
            </w:tcBorders>
            <w:shd w:val="clear" w:color="auto" w:fill="auto"/>
            <w:vAlign w:val="center"/>
          </w:tcPr>
          <w:p w14:paraId="22F3723D" w14:textId="77777777" w:rsidR="00596813" w:rsidRPr="002A7792" w:rsidRDefault="00596813" w:rsidP="00596813">
            <w:pPr>
              <w:rPr>
                <w:rFonts w:ascii="Calibri" w:hAnsi="Calibri" w:cs="Calibri"/>
                <w:color w:val="000000"/>
                <w:sz w:val="22"/>
                <w:szCs w:val="22"/>
              </w:rPr>
            </w:pPr>
          </w:p>
        </w:tc>
        <w:tc>
          <w:tcPr>
            <w:tcW w:w="4337" w:type="dxa"/>
            <w:tcBorders>
              <w:top w:val="single" w:sz="4" w:space="0" w:color="auto"/>
              <w:left w:val="nil"/>
              <w:bottom w:val="single" w:sz="4" w:space="0" w:color="auto"/>
              <w:right w:val="single" w:sz="4" w:space="0" w:color="auto"/>
            </w:tcBorders>
            <w:shd w:val="clear" w:color="auto" w:fill="auto"/>
            <w:noWrap/>
            <w:vAlign w:val="center"/>
          </w:tcPr>
          <w:p w14:paraId="70724096" w14:textId="77777777" w:rsidR="00596813" w:rsidRPr="002A7792" w:rsidRDefault="00596813" w:rsidP="00596813">
            <w:pPr>
              <w:rPr>
                <w:rFonts w:ascii="Calibri" w:hAnsi="Calibri" w:cs="Calibri"/>
                <w:color w:val="000000"/>
                <w:sz w:val="22"/>
                <w:szCs w:val="22"/>
              </w:rPr>
            </w:pPr>
          </w:p>
        </w:tc>
      </w:tr>
      <w:tr w:rsidR="00596813" w:rsidRPr="002A7792" w14:paraId="46DE02C4"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C2A263" w14:textId="66065FF2" w:rsidR="00596813" w:rsidRPr="00596813" w:rsidRDefault="00596813" w:rsidP="00596813">
            <w:pPr>
              <w:rPr>
                <w:rFonts w:ascii="Calibri" w:hAnsi="Calibri" w:cs="Calibri"/>
                <w:b/>
                <w:color w:val="000000"/>
                <w:sz w:val="22"/>
                <w:szCs w:val="22"/>
              </w:rPr>
            </w:pPr>
            <w:r w:rsidRPr="00596813">
              <w:rPr>
                <w:rFonts w:ascii="Calibri" w:hAnsi="Calibri" w:cs="Calibri"/>
                <w:b/>
                <w:color w:val="000000"/>
                <w:sz w:val="22"/>
                <w:szCs w:val="22"/>
              </w:rPr>
              <w:t xml:space="preserve">Deliverable: </w:t>
            </w:r>
          </w:p>
        </w:tc>
        <w:tc>
          <w:tcPr>
            <w:tcW w:w="14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DC78F2"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8B29B"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88C437"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F2F2F2" w:themeFill="background1" w:themeFillShade="F2"/>
            <w:vAlign w:val="center"/>
            <w:hideMark/>
          </w:tcPr>
          <w:p w14:paraId="3EDC5F00"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3567DB" w14:textId="77777777" w:rsidR="00596813" w:rsidRPr="002A7792" w:rsidRDefault="00596813" w:rsidP="00596813">
            <w:pPr>
              <w:rPr>
                <w:rFonts w:ascii="Calibri" w:hAnsi="Calibri" w:cs="Calibri"/>
                <w:color w:val="000000"/>
                <w:sz w:val="22"/>
                <w:szCs w:val="22"/>
              </w:rPr>
            </w:pPr>
          </w:p>
        </w:tc>
      </w:tr>
      <w:tr w:rsidR="00596813" w:rsidRPr="002A7792" w14:paraId="6A0683EB"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4E1CFA9C" w14:textId="77777777" w:rsidR="00596813" w:rsidRPr="002A7792" w:rsidRDefault="00596813" w:rsidP="00596813">
            <w:pPr>
              <w:rPr>
                <w:rFonts w:ascii="Calibri" w:hAnsi="Calibri" w:cs="Calibri"/>
                <w:b/>
                <w:bCs/>
                <w:color w:val="000000"/>
                <w:sz w:val="22"/>
                <w:szCs w:val="22"/>
              </w:rPr>
            </w:pPr>
          </w:p>
        </w:tc>
        <w:tc>
          <w:tcPr>
            <w:tcW w:w="1421" w:type="dxa"/>
            <w:tcBorders>
              <w:top w:val="single" w:sz="4" w:space="0" w:color="auto"/>
              <w:left w:val="nil"/>
              <w:bottom w:val="single" w:sz="4" w:space="0" w:color="auto"/>
              <w:right w:val="single" w:sz="4" w:space="0" w:color="auto"/>
            </w:tcBorders>
            <w:shd w:val="clear" w:color="auto" w:fill="auto"/>
            <w:vAlign w:val="center"/>
          </w:tcPr>
          <w:p w14:paraId="48C7119B" w14:textId="77777777" w:rsidR="00596813" w:rsidRPr="002A7792" w:rsidRDefault="00596813" w:rsidP="00596813">
            <w:pPr>
              <w:rPr>
                <w:rFonts w:ascii="Calibri" w:hAnsi="Calibri" w:cs="Calibri"/>
                <w:b/>
                <w:bCs/>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7FB4678" w14:textId="77777777" w:rsidR="00596813" w:rsidRPr="002A7792" w:rsidRDefault="00596813" w:rsidP="00596813">
            <w:pPr>
              <w:rPr>
                <w:rFonts w:ascii="Calibri" w:hAnsi="Calibri" w:cs="Calibri"/>
                <w:b/>
                <w:bCs/>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374C" w14:textId="77777777" w:rsidR="00596813" w:rsidRPr="002A7792" w:rsidRDefault="00596813" w:rsidP="00596813">
            <w:pPr>
              <w:rPr>
                <w:rFonts w:ascii="Calibri" w:hAnsi="Calibri" w:cs="Calibri"/>
                <w:b/>
                <w:bCs/>
                <w:color w:val="000000"/>
                <w:sz w:val="22"/>
                <w:szCs w:val="22"/>
              </w:rPr>
            </w:pPr>
            <w:r w:rsidRPr="002A7792">
              <w:rPr>
                <w:rFonts w:ascii="Calibri" w:hAnsi="Calibri" w:cs="Calibri"/>
                <w:b/>
                <w:bCs/>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18151FF3" w14:textId="77777777" w:rsidR="00596813" w:rsidRPr="002A7792" w:rsidRDefault="00596813" w:rsidP="00596813">
            <w:pPr>
              <w:rPr>
                <w:rFonts w:ascii="Calibri" w:hAnsi="Calibri" w:cs="Calibri"/>
                <w:b/>
                <w:bCs/>
                <w:color w:val="000000"/>
                <w:sz w:val="22"/>
                <w:szCs w:val="22"/>
              </w:rPr>
            </w:pPr>
            <w:r w:rsidRPr="002A7792">
              <w:rPr>
                <w:rFonts w:ascii="Calibri" w:hAnsi="Calibri" w:cs="Calibri"/>
                <w:b/>
                <w:bCs/>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7D776FBC" w14:textId="77777777" w:rsidR="00596813" w:rsidRPr="002A7792" w:rsidRDefault="00596813" w:rsidP="00596813">
            <w:pPr>
              <w:rPr>
                <w:rFonts w:ascii="Calibri" w:hAnsi="Calibri" w:cs="Calibri"/>
                <w:b/>
                <w:bCs/>
                <w:color w:val="000000"/>
                <w:sz w:val="22"/>
                <w:szCs w:val="22"/>
              </w:rPr>
            </w:pPr>
          </w:p>
        </w:tc>
      </w:tr>
      <w:tr w:rsidR="00596813" w:rsidRPr="002A7792" w14:paraId="13E3CDE2"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16FFBBB2"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vAlign w:val="center"/>
          </w:tcPr>
          <w:p w14:paraId="6BD04FA9"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318D08D9"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2974"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30D7F898" w14:textId="77777777" w:rsidR="00596813" w:rsidRPr="002A7792" w:rsidRDefault="00596813" w:rsidP="00596813">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6868B48F" w14:textId="77777777" w:rsidR="00596813" w:rsidRPr="002A7792" w:rsidRDefault="00596813" w:rsidP="00596813">
            <w:pPr>
              <w:rPr>
                <w:rFonts w:ascii="Calibri" w:hAnsi="Calibri" w:cs="Calibri"/>
                <w:color w:val="000000"/>
                <w:sz w:val="22"/>
                <w:szCs w:val="22"/>
              </w:rPr>
            </w:pPr>
          </w:p>
        </w:tc>
      </w:tr>
      <w:tr w:rsidR="00596813" w:rsidRPr="002A7792" w14:paraId="657CF2FC" w14:textId="77777777" w:rsidTr="00596813">
        <w:trPr>
          <w:trHeight w:val="448"/>
        </w:trPr>
        <w:tc>
          <w:tcPr>
            <w:tcW w:w="5060" w:type="dxa"/>
            <w:tcBorders>
              <w:top w:val="nil"/>
              <w:left w:val="single" w:sz="4" w:space="0" w:color="auto"/>
              <w:bottom w:val="single" w:sz="8" w:space="0" w:color="auto"/>
              <w:right w:val="single" w:sz="4" w:space="0" w:color="auto"/>
            </w:tcBorders>
            <w:shd w:val="clear" w:color="auto" w:fill="auto"/>
            <w:vAlign w:val="center"/>
          </w:tcPr>
          <w:p w14:paraId="255E1B37"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4" w:space="0" w:color="auto"/>
              <w:left w:val="nil"/>
              <w:bottom w:val="single" w:sz="8" w:space="0" w:color="auto"/>
              <w:right w:val="single" w:sz="4" w:space="0" w:color="auto"/>
            </w:tcBorders>
            <w:vAlign w:val="center"/>
          </w:tcPr>
          <w:p w14:paraId="2646C4BB" w14:textId="77777777" w:rsidR="00596813" w:rsidRPr="002A7792" w:rsidRDefault="00596813" w:rsidP="00596813">
            <w:pPr>
              <w:rPr>
                <w:rFonts w:ascii="Calibri" w:hAnsi="Calibri" w:cs="Calibri"/>
                <w:color w:val="000000"/>
                <w:sz w:val="22"/>
                <w:szCs w:val="22"/>
              </w:rPr>
            </w:pPr>
          </w:p>
        </w:tc>
        <w:tc>
          <w:tcPr>
            <w:tcW w:w="1390" w:type="dxa"/>
            <w:tcBorders>
              <w:top w:val="single" w:sz="4" w:space="0" w:color="auto"/>
              <w:left w:val="single" w:sz="4" w:space="0" w:color="auto"/>
              <w:bottom w:val="single" w:sz="8" w:space="0" w:color="auto"/>
              <w:right w:val="single" w:sz="4" w:space="0" w:color="auto"/>
            </w:tcBorders>
            <w:vAlign w:val="center"/>
          </w:tcPr>
          <w:p w14:paraId="03F5F2CF" w14:textId="77777777" w:rsidR="00596813" w:rsidRPr="002A7792" w:rsidRDefault="00596813" w:rsidP="00596813">
            <w:pPr>
              <w:rPr>
                <w:rFonts w:ascii="Calibri" w:hAnsi="Calibri" w:cs="Calibri"/>
                <w:color w:val="000000"/>
                <w:sz w:val="22"/>
                <w:szCs w:val="22"/>
              </w:rPr>
            </w:pPr>
          </w:p>
        </w:tc>
        <w:tc>
          <w:tcPr>
            <w:tcW w:w="1078" w:type="dxa"/>
            <w:tcBorders>
              <w:top w:val="single" w:sz="4" w:space="0" w:color="auto"/>
              <w:left w:val="single" w:sz="4" w:space="0" w:color="auto"/>
              <w:bottom w:val="single" w:sz="8" w:space="0" w:color="auto"/>
              <w:right w:val="single" w:sz="4" w:space="0" w:color="auto"/>
            </w:tcBorders>
            <w:shd w:val="clear" w:color="auto" w:fill="auto"/>
            <w:vAlign w:val="center"/>
          </w:tcPr>
          <w:p w14:paraId="0D709D82" w14:textId="77777777" w:rsidR="00596813" w:rsidRPr="002A7792" w:rsidRDefault="00596813" w:rsidP="00596813">
            <w:pPr>
              <w:rPr>
                <w:rFonts w:ascii="Calibri" w:hAnsi="Calibri" w:cs="Calibri"/>
                <w:color w:val="000000"/>
                <w:sz w:val="22"/>
                <w:szCs w:val="22"/>
              </w:rPr>
            </w:pPr>
          </w:p>
        </w:tc>
        <w:tc>
          <w:tcPr>
            <w:tcW w:w="1014" w:type="dxa"/>
            <w:tcBorders>
              <w:top w:val="nil"/>
              <w:left w:val="nil"/>
              <w:bottom w:val="single" w:sz="8" w:space="0" w:color="auto"/>
              <w:right w:val="single" w:sz="4" w:space="0" w:color="auto"/>
            </w:tcBorders>
            <w:shd w:val="clear" w:color="auto" w:fill="auto"/>
            <w:vAlign w:val="center"/>
          </w:tcPr>
          <w:p w14:paraId="34574172" w14:textId="77777777" w:rsidR="00596813" w:rsidRPr="002A7792" w:rsidRDefault="00596813" w:rsidP="00596813">
            <w:pPr>
              <w:rPr>
                <w:rFonts w:ascii="Calibri" w:hAnsi="Calibri" w:cs="Calibri"/>
                <w:color w:val="000000"/>
                <w:sz w:val="22"/>
                <w:szCs w:val="22"/>
              </w:rPr>
            </w:pPr>
          </w:p>
        </w:tc>
        <w:tc>
          <w:tcPr>
            <w:tcW w:w="4337" w:type="dxa"/>
            <w:tcBorders>
              <w:top w:val="single" w:sz="4" w:space="0" w:color="auto"/>
              <w:left w:val="nil"/>
              <w:bottom w:val="single" w:sz="8" w:space="0" w:color="auto"/>
              <w:right w:val="single" w:sz="4" w:space="0" w:color="auto"/>
            </w:tcBorders>
            <w:shd w:val="clear" w:color="auto" w:fill="auto"/>
            <w:noWrap/>
            <w:vAlign w:val="center"/>
          </w:tcPr>
          <w:p w14:paraId="12767541" w14:textId="77777777" w:rsidR="00596813" w:rsidRPr="002A7792" w:rsidRDefault="00596813" w:rsidP="00596813">
            <w:pPr>
              <w:rPr>
                <w:rFonts w:ascii="Calibri" w:hAnsi="Calibri" w:cs="Calibri"/>
                <w:color w:val="000000"/>
                <w:sz w:val="22"/>
                <w:szCs w:val="22"/>
              </w:rPr>
            </w:pPr>
          </w:p>
        </w:tc>
      </w:tr>
      <w:tr w:rsidR="00596813" w:rsidRPr="002A7792" w14:paraId="1A59BBA0" w14:textId="77777777" w:rsidTr="00596813">
        <w:trPr>
          <w:trHeight w:val="448"/>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0582AC7B"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8" w:space="0" w:color="auto"/>
              <w:left w:val="single" w:sz="8" w:space="0" w:color="auto"/>
              <w:bottom w:val="single" w:sz="8" w:space="0" w:color="auto"/>
              <w:right w:val="single" w:sz="8" w:space="0" w:color="auto"/>
            </w:tcBorders>
            <w:vAlign w:val="center"/>
          </w:tcPr>
          <w:p w14:paraId="011F92A0" w14:textId="77777777" w:rsidR="00596813" w:rsidRPr="002A7792" w:rsidRDefault="00596813" w:rsidP="00596813">
            <w:pPr>
              <w:rPr>
                <w:rFonts w:ascii="Calibri" w:hAnsi="Calibri" w:cs="Calibri"/>
                <w:color w:val="000000"/>
                <w:sz w:val="22"/>
                <w:szCs w:val="22"/>
              </w:rPr>
            </w:pPr>
          </w:p>
        </w:tc>
        <w:tc>
          <w:tcPr>
            <w:tcW w:w="1390" w:type="dxa"/>
            <w:tcBorders>
              <w:top w:val="single" w:sz="8" w:space="0" w:color="auto"/>
              <w:left w:val="single" w:sz="8" w:space="0" w:color="auto"/>
              <w:bottom w:val="single" w:sz="8" w:space="0" w:color="auto"/>
              <w:right w:val="single" w:sz="8" w:space="0" w:color="auto"/>
            </w:tcBorders>
            <w:vAlign w:val="center"/>
          </w:tcPr>
          <w:p w14:paraId="3348B07C" w14:textId="77777777" w:rsidR="00596813" w:rsidRPr="002A7792" w:rsidRDefault="00596813" w:rsidP="00596813">
            <w:pPr>
              <w:rPr>
                <w:rFonts w:ascii="Calibri" w:hAnsi="Calibri" w:cs="Calibri"/>
                <w:color w:val="000000"/>
                <w:sz w:val="22"/>
                <w:szCs w:val="22"/>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6A74CE8" w14:textId="77777777" w:rsidR="00596813" w:rsidRPr="002A7792" w:rsidRDefault="00596813" w:rsidP="00596813">
            <w:pPr>
              <w:rPr>
                <w:rFonts w:ascii="Calibri" w:hAnsi="Calibri" w:cs="Calibri"/>
                <w:color w:val="000000"/>
                <w:sz w:val="22"/>
                <w:szCs w:val="22"/>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B3E26AD" w14:textId="77777777" w:rsidR="00596813" w:rsidRPr="002A7792" w:rsidRDefault="00596813" w:rsidP="00596813">
            <w:pPr>
              <w:rPr>
                <w:rFonts w:ascii="Calibri" w:hAnsi="Calibri" w:cs="Calibri"/>
                <w:color w:val="000000"/>
                <w:sz w:val="22"/>
                <w:szCs w:val="22"/>
              </w:rPr>
            </w:pPr>
          </w:p>
        </w:tc>
        <w:tc>
          <w:tcPr>
            <w:tcW w:w="43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5E9A7E" w14:textId="77777777" w:rsidR="00596813" w:rsidRPr="002A7792" w:rsidRDefault="00596813" w:rsidP="00596813">
            <w:pPr>
              <w:rPr>
                <w:rFonts w:ascii="Calibri" w:hAnsi="Calibri" w:cs="Calibri"/>
                <w:color w:val="000000"/>
                <w:sz w:val="22"/>
                <w:szCs w:val="22"/>
              </w:rPr>
            </w:pPr>
          </w:p>
        </w:tc>
      </w:tr>
      <w:tr w:rsidR="00596813" w:rsidRPr="002A7792" w14:paraId="6E33B1CD" w14:textId="77777777" w:rsidTr="00596813">
        <w:trPr>
          <w:trHeight w:val="448"/>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407809E1" w14:textId="77777777" w:rsidR="00596813" w:rsidRPr="002A7792" w:rsidRDefault="00596813" w:rsidP="00596813">
            <w:pPr>
              <w:ind w:firstLineChars="200" w:firstLine="440"/>
              <w:rPr>
                <w:rFonts w:ascii="Calibri" w:hAnsi="Calibri" w:cs="Calibri"/>
                <w:color w:val="000000"/>
                <w:sz w:val="22"/>
                <w:szCs w:val="22"/>
              </w:rPr>
            </w:pPr>
          </w:p>
        </w:tc>
        <w:tc>
          <w:tcPr>
            <w:tcW w:w="1421" w:type="dxa"/>
            <w:tcBorders>
              <w:top w:val="single" w:sz="8" w:space="0" w:color="auto"/>
              <w:left w:val="single" w:sz="8" w:space="0" w:color="auto"/>
              <w:bottom w:val="single" w:sz="8" w:space="0" w:color="auto"/>
              <w:right w:val="single" w:sz="8" w:space="0" w:color="auto"/>
            </w:tcBorders>
            <w:vAlign w:val="center"/>
          </w:tcPr>
          <w:p w14:paraId="581FD78D" w14:textId="77777777" w:rsidR="00596813" w:rsidRPr="002A7792" w:rsidRDefault="00596813" w:rsidP="00596813">
            <w:pPr>
              <w:rPr>
                <w:rFonts w:ascii="Calibri" w:hAnsi="Calibri" w:cs="Calibri"/>
                <w:color w:val="000000"/>
                <w:sz w:val="22"/>
                <w:szCs w:val="22"/>
              </w:rPr>
            </w:pPr>
          </w:p>
        </w:tc>
        <w:tc>
          <w:tcPr>
            <w:tcW w:w="1390" w:type="dxa"/>
            <w:tcBorders>
              <w:top w:val="single" w:sz="8" w:space="0" w:color="auto"/>
              <w:left w:val="single" w:sz="8" w:space="0" w:color="auto"/>
              <w:bottom w:val="single" w:sz="8" w:space="0" w:color="auto"/>
              <w:right w:val="single" w:sz="8" w:space="0" w:color="auto"/>
            </w:tcBorders>
            <w:vAlign w:val="center"/>
          </w:tcPr>
          <w:p w14:paraId="589D1BC1" w14:textId="77777777" w:rsidR="00596813" w:rsidRPr="002A7792" w:rsidRDefault="00596813" w:rsidP="00596813">
            <w:pPr>
              <w:rPr>
                <w:rFonts w:ascii="Calibri" w:hAnsi="Calibri" w:cs="Calibri"/>
                <w:color w:val="000000"/>
                <w:sz w:val="22"/>
                <w:szCs w:val="22"/>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1E3EABA8" w14:textId="77777777" w:rsidR="00596813" w:rsidRPr="002A7792" w:rsidRDefault="00596813" w:rsidP="00596813">
            <w:pPr>
              <w:rPr>
                <w:rFonts w:ascii="Calibri" w:hAnsi="Calibri" w:cs="Calibri"/>
                <w:color w:val="000000"/>
                <w:sz w:val="22"/>
                <w:szCs w:val="22"/>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654C1F20" w14:textId="77777777" w:rsidR="00596813" w:rsidRPr="002A7792" w:rsidRDefault="00596813" w:rsidP="00596813">
            <w:pPr>
              <w:rPr>
                <w:rFonts w:ascii="Calibri" w:hAnsi="Calibri" w:cs="Calibri"/>
                <w:color w:val="000000"/>
                <w:sz w:val="22"/>
                <w:szCs w:val="22"/>
              </w:rPr>
            </w:pPr>
          </w:p>
        </w:tc>
        <w:tc>
          <w:tcPr>
            <w:tcW w:w="43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52F953" w14:textId="77777777" w:rsidR="00596813" w:rsidRPr="002A7792" w:rsidRDefault="00596813" w:rsidP="00596813">
            <w:pPr>
              <w:rPr>
                <w:rFonts w:ascii="Calibri" w:hAnsi="Calibri" w:cs="Calibri"/>
                <w:color w:val="000000"/>
                <w:sz w:val="22"/>
                <w:szCs w:val="22"/>
              </w:rPr>
            </w:pPr>
          </w:p>
        </w:tc>
      </w:tr>
      <w:tr w:rsidR="00596813" w:rsidRPr="002A7792" w14:paraId="7FAF827B"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C3B53D" w14:textId="77777777" w:rsidR="00596813" w:rsidRPr="00596813" w:rsidRDefault="00596813" w:rsidP="006B2555">
            <w:pPr>
              <w:rPr>
                <w:rFonts w:ascii="Calibri" w:hAnsi="Calibri" w:cs="Calibri"/>
                <w:b/>
                <w:color w:val="000000"/>
                <w:sz w:val="22"/>
                <w:szCs w:val="22"/>
              </w:rPr>
            </w:pPr>
            <w:r w:rsidRPr="00596813">
              <w:rPr>
                <w:rFonts w:ascii="Calibri" w:hAnsi="Calibri" w:cs="Calibri"/>
                <w:b/>
                <w:color w:val="000000"/>
                <w:sz w:val="22"/>
                <w:szCs w:val="22"/>
              </w:rPr>
              <w:t xml:space="preserve">Deliverable: </w:t>
            </w:r>
          </w:p>
        </w:tc>
        <w:tc>
          <w:tcPr>
            <w:tcW w:w="14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0CB69B" w14:textId="77777777" w:rsidR="00596813" w:rsidRPr="002A7792" w:rsidRDefault="00596813" w:rsidP="006B2555">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64329" w14:textId="77777777" w:rsidR="00596813" w:rsidRPr="002A7792" w:rsidRDefault="00596813" w:rsidP="006B2555">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B301E" w14:textId="77777777" w:rsidR="00596813" w:rsidRPr="002A7792" w:rsidRDefault="00596813" w:rsidP="006B2555">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F2F2F2" w:themeFill="background1" w:themeFillShade="F2"/>
            <w:vAlign w:val="center"/>
            <w:hideMark/>
          </w:tcPr>
          <w:p w14:paraId="3441DFE4" w14:textId="77777777" w:rsidR="00596813" w:rsidRPr="002A7792" w:rsidRDefault="00596813" w:rsidP="006B2555">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37045E" w14:textId="77777777" w:rsidR="00596813" w:rsidRPr="002A7792" w:rsidRDefault="00596813" w:rsidP="006B2555">
            <w:pPr>
              <w:rPr>
                <w:rFonts w:ascii="Calibri" w:hAnsi="Calibri" w:cs="Calibri"/>
                <w:color w:val="000000"/>
                <w:sz w:val="22"/>
                <w:szCs w:val="22"/>
              </w:rPr>
            </w:pPr>
          </w:p>
        </w:tc>
      </w:tr>
      <w:tr w:rsidR="00596813" w:rsidRPr="002A7792" w14:paraId="1500A2C6"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0B2D9DF3" w14:textId="77777777" w:rsidR="00596813" w:rsidRPr="002A7792" w:rsidRDefault="00596813" w:rsidP="006B2555">
            <w:pPr>
              <w:rPr>
                <w:rFonts w:ascii="Calibri" w:hAnsi="Calibri" w:cs="Calibri"/>
                <w:b/>
                <w:bCs/>
                <w:color w:val="000000"/>
                <w:sz w:val="22"/>
                <w:szCs w:val="22"/>
              </w:rPr>
            </w:pPr>
          </w:p>
        </w:tc>
        <w:tc>
          <w:tcPr>
            <w:tcW w:w="1421" w:type="dxa"/>
            <w:tcBorders>
              <w:top w:val="single" w:sz="4" w:space="0" w:color="auto"/>
              <w:left w:val="nil"/>
              <w:bottom w:val="single" w:sz="4" w:space="0" w:color="auto"/>
              <w:right w:val="single" w:sz="4" w:space="0" w:color="auto"/>
            </w:tcBorders>
            <w:shd w:val="clear" w:color="auto" w:fill="auto"/>
            <w:vAlign w:val="center"/>
          </w:tcPr>
          <w:p w14:paraId="70113117" w14:textId="77777777" w:rsidR="00596813" w:rsidRPr="002A7792" w:rsidRDefault="00596813" w:rsidP="006B2555">
            <w:pPr>
              <w:rPr>
                <w:rFonts w:ascii="Calibri" w:hAnsi="Calibri" w:cs="Calibri"/>
                <w:b/>
                <w:bCs/>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E9539F0" w14:textId="77777777" w:rsidR="00596813" w:rsidRPr="002A7792" w:rsidRDefault="00596813" w:rsidP="006B2555">
            <w:pPr>
              <w:rPr>
                <w:rFonts w:ascii="Calibri" w:hAnsi="Calibri" w:cs="Calibri"/>
                <w:b/>
                <w:bCs/>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8C53" w14:textId="77777777" w:rsidR="00596813" w:rsidRPr="002A7792" w:rsidRDefault="00596813" w:rsidP="006B2555">
            <w:pPr>
              <w:rPr>
                <w:rFonts w:ascii="Calibri" w:hAnsi="Calibri" w:cs="Calibri"/>
                <w:b/>
                <w:bCs/>
                <w:color w:val="000000"/>
                <w:sz w:val="22"/>
                <w:szCs w:val="22"/>
              </w:rPr>
            </w:pPr>
            <w:r w:rsidRPr="002A7792">
              <w:rPr>
                <w:rFonts w:ascii="Calibri" w:hAnsi="Calibri" w:cs="Calibri"/>
                <w:b/>
                <w:bCs/>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3100015A" w14:textId="77777777" w:rsidR="00596813" w:rsidRPr="002A7792" w:rsidRDefault="00596813" w:rsidP="006B2555">
            <w:pPr>
              <w:rPr>
                <w:rFonts w:ascii="Calibri" w:hAnsi="Calibri" w:cs="Calibri"/>
                <w:b/>
                <w:bCs/>
                <w:color w:val="000000"/>
                <w:sz w:val="22"/>
                <w:szCs w:val="22"/>
              </w:rPr>
            </w:pPr>
            <w:r w:rsidRPr="002A7792">
              <w:rPr>
                <w:rFonts w:ascii="Calibri" w:hAnsi="Calibri" w:cs="Calibri"/>
                <w:b/>
                <w:bCs/>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6840B22F" w14:textId="77777777" w:rsidR="00596813" w:rsidRPr="002A7792" w:rsidRDefault="00596813" w:rsidP="006B2555">
            <w:pPr>
              <w:rPr>
                <w:rFonts w:ascii="Calibri" w:hAnsi="Calibri" w:cs="Calibri"/>
                <w:b/>
                <w:bCs/>
                <w:color w:val="000000"/>
                <w:sz w:val="22"/>
                <w:szCs w:val="22"/>
              </w:rPr>
            </w:pPr>
          </w:p>
        </w:tc>
      </w:tr>
      <w:tr w:rsidR="00596813" w:rsidRPr="002A7792" w14:paraId="61501D39" w14:textId="77777777" w:rsidTr="00596813">
        <w:trPr>
          <w:trHeight w:val="448"/>
        </w:trPr>
        <w:tc>
          <w:tcPr>
            <w:tcW w:w="5060" w:type="dxa"/>
            <w:tcBorders>
              <w:top w:val="nil"/>
              <w:left w:val="single" w:sz="4" w:space="0" w:color="auto"/>
              <w:bottom w:val="single" w:sz="4" w:space="0" w:color="auto"/>
              <w:right w:val="single" w:sz="4" w:space="0" w:color="auto"/>
            </w:tcBorders>
            <w:shd w:val="clear" w:color="auto" w:fill="auto"/>
            <w:vAlign w:val="center"/>
          </w:tcPr>
          <w:p w14:paraId="54713668" w14:textId="77777777" w:rsidR="00596813" w:rsidRPr="002A7792" w:rsidRDefault="00596813" w:rsidP="006B2555">
            <w:pPr>
              <w:ind w:firstLineChars="200" w:firstLine="440"/>
              <w:rPr>
                <w:rFonts w:ascii="Calibri" w:hAnsi="Calibri" w:cs="Calibri"/>
                <w:color w:val="000000"/>
                <w:sz w:val="22"/>
                <w:szCs w:val="22"/>
              </w:rPr>
            </w:pPr>
          </w:p>
        </w:tc>
        <w:tc>
          <w:tcPr>
            <w:tcW w:w="1421" w:type="dxa"/>
            <w:tcBorders>
              <w:top w:val="single" w:sz="4" w:space="0" w:color="auto"/>
              <w:left w:val="nil"/>
              <w:bottom w:val="single" w:sz="4" w:space="0" w:color="auto"/>
              <w:right w:val="single" w:sz="4" w:space="0" w:color="auto"/>
            </w:tcBorders>
            <w:vAlign w:val="center"/>
          </w:tcPr>
          <w:p w14:paraId="164121A1" w14:textId="77777777" w:rsidR="00596813" w:rsidRPr="002A7792" w:rsidRDefault="00596813" w:rsidP="006B2555">
            <w:pPr>
              <w:rPr>
                <w:rFonts w:ascii="Calibri" w:hAnsi="Calibri" w:cs="Calibri"/>
                <w:color w:val="000000"/>
                <w:sz w:val="22"/>
                <w:szCs w:val="22"/>
              </w:rPr>
            </w:pPr>
          </w:p>
        </w:tc>
        <w:tc>
          <w:tcPr>
            <w:tcW w:w="1390" w:type="dxa"/>
            <w:tcBorders>
              <w:top w:val="single" w:sz="4" w:space="0" w:color="auto"/>
              <w:left w:val="single" w:sz="4" w:space="0" w:color="auto"/>
              <w:bottom w:val="single" w:sz="4" w:space="0" w:color="auto"/>
              <w:right w:val="single" w:sz="4" w:space="0" w:color="auto"/>
            </w:tcBorders>
            <w:vAlign w:val="center"/>
          </w:tcPr>
          <w:p w14:paraId="5BB3DBE7" w14:textId="77777777" w:rsidR="00596813" w:rsidRPr="002A7792" w:rsidRDefault="00596813" w:rsidP="006B2555">
            <w:pPr>
              <w:rPr>
                <w:rFonts w:ascii="Calibri" w:hAnsi="Calibri" w:cs="Calibri"/>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81286" w14:textId="77777777" w:rsidR="00596813" w:rsidRPr="002A7792" w:rsidRDefault="00596813" w:rsidP="006B2555">
            <w:pPr>
              <w:rPr>
                <w:rFonts w:ascii="Calibri" w:hAnsi="Calibri" w:cs="Calibri"/>
                <w:color w:val="000000"/>
                <w:sz w:val="22"/>
                <w:szCs w:val="22"/>
              </w:rPr>
            </w:pPr>
            <w:r w:rsidRPr="002A7792">
              <w:rPr>
                <w:rFonts w:ascii="Calibri" w:hAnsi="Calibri" w:cs="Calibri"/>
                <w:color w:val="000000"/>
                <w:sz w:val="22"/>
                <w:szCs w:val="22"/>
              </w:rPr>
              <w:t> </w:t>
            </w:r>
          </w:p>
        </w:tc>
        <w:tc>
          <w:tcPr>
            <w:tcW w:w="1014" w:type="dxa"/>
            <w:tcBorders>
              <w:top w:val="nil"/>
              <w:left w:val="nil"/>
              <w:bottom w:val="single" w:sz="4" w:space="0" w:color="auto"/>
              <w:right w:val="single" w:sz="4" w:space="0" w:color="auto"/>
            </w:tcBorders>
            <w:shd w:val="clear" w:color="auto" w:fill="auto"/>
            <w:vAlign w:val="center"/>
            <w:hideMark/>
          </w:tcPr>
          <w:p w14:paraId="36BB5DD8" w14:textId="77777777" w:rsidR="00596813" w:rsidRPr="002A7792" w:rsidRDefault="00596813" w:rsidP="006B2555">
            <w:pPr>
              <w:rPr>
                <w:rFonts w:ascii="Calibri" w:hAnsi="Calibri" w:cs="Calibri"/>
                <w:color w:val="000000"/>
                <w:sz w:val="22"/>
                <w:szCs w:val="22"/>
              </w:rPr>
            </w:pPr>
            <w:r w:rsidRPr="002A7792">
              <w:rPr>
                <w:rFonts w:ascii="Calibri" w:hAnsi="Calibri" w:cs="Calibri"/>
                <w:color w:val="000000"/>
                <w:sz w:val="22"/>
                <w:szCs w:val="22"/>
              </w:rPr>
              <w:t> </w:t>
            </w:r>
          </w:p>
        </w:tc>
        <w:tc>
          <w:tcPr>
            <w:tcW w:w="4337" w:type="dxa"/>
            <w:tcBorders>
              <w:top w:val="single" w:sz="4" w:space="0" w:color="auto"/>
              <w:left w:val="nil"/>
              <w:bottom w:val="single" w:sz="4" w:space="0" w:color="auto"/>
              <w:right w:val="single" w:sz="4" w:space="0" w:color="auto"/>
            </w:tcBorders>
            <w:shd w:val="clear" w:color="auto" w:fill="auto"/>
            <w:noWrap/>
            <w:vAlign w:val="center"/>
            <w:hideMark/>
          </w:tcPr>
          <w:p w14:paraId="4D0C0607" w14:textId="77777777" w:rsidR="00596813" w:rsidRPr="002A7792" w:rsidRDefault="00596813" w:rsidP="006B2555">
            <w:pPr>
              <w:rPr>
                <w:rFonts w:ascii="Calibri" w:hAnsi="Calibri" w:cs="Calibri"/>
                <w:color w:val="000000"/>
                <w:sz w:val="22"/>
                <w:szCs w:val="22"/>
              </w:rPr>
            </w:pPr>
          </w:p>
        </w:tc>
      </w:tr>
      <w:tr w:rsidR="00596813" w:rsidRPr="002A7792" w14:paraId="0805CC60" w14:textId="77777777" w:rsidTr="00596813">
        <w:trPr>
          <w:trHeight w:val="448"/>
        </w:trPr>
        <w:tc>
          <w:tcPr>
            <w:tcW w:w="5060" w:type="dxa"/>
            <w:tcBorders>
              <w:top w:val="nil"/>
              <w:left w:val="single" w:sz="4" w:space="0" w:color="auto"/>
              <w:bottom w:val="single" w:sz="8" w:space="0" w:color="auto"/>
              <w:right w:val="single" w:sz="4" w:space="0" w:color="auto"/>
            </w:tcBorders>
            <w:shd w:val="clear" w:color="auto" w:fill="auto"/>
            <w:vAlign w:val="center"/>
          </w:tcPr>
          <w:p w14:paraId="597DF603" w14:textId="77777777" w:rsidR="00596813" w:rsidRPr="002A7792" w:rsidRDefault="00596813" w:rsidP="006B2555">
            <w:pPr>
              <w:ind w:firstLineChars="200" w:firstLine="440"/>
              <w:rPr>
                <w:rFonts w:ascii="Calibri" w:hAnsi="Calibri" w:cs="Calibri"/>
                <w:color w:val="000000"/>
                <w:sz w:val="22"/>
                <w:szCs w:val="22"/>
              </w:rPr>
            </w:pPr>
          </w:p>
        </w:tc>
        <w:tc>
          <w:tcPr>
            <w:tcW w:w="1421" w:type="dxa"/>
            <w:tcBorders>
              <w:top w:val="single" w:sz="4" w:space="0" w:color="auto"/>
              <w:left w:val="nil"/>
              <w:bottom w:val="single" w:sz="8" w:space="0" w:color="auto"/>
              <w:right w:val="single" w:sz="4" w:space="0" w:color="auto"/>
            </w:tcBorders>
            <w:vAlign w:val="center"/>
          </w:tcPr>
          <w:p w14:paraId="5053B6EB" w14:textId="77777777" w:rsidR="00596813" w:rsidRPr="002A7792" w:rsidRDefault="00596813" w:rsidP="006B2555">
            <w:pPr>
              <w:rPr>
                <w:rFonts w:ascii="Calibri" w:hAnsi="Calibri" w:cs="Calibri"/>
                <w:color w:val="000000"/>
                <w:sz w:val="22"/>
                <w:szCs w:val="22"/>
              </w:rPr>
            </w:pPr>
          </w:p>
        </w:tc>
        <w:tc>
          <w:tcPr>
            <w:tcW w:w="1390" w:type="dxa"/>
            <w:tcBorders>
              <w:top w:val="single" w:sz="4" w:space="0" w:color="auto"/>
              <w:left w:val="single" w:sz="4" w:space="0" w:color="auto"/>
              <w:bottom w:val="single" w:sz="8" w:space="0" w:color="auto"/>
              <w:right w:val="single" w:sz="4" w:space="0" w:color="auto"/>
            </w:tcBorders>
            <w:vAlign w:val="center"/>
          </w:tcPr>
          <w:p w14:paraId="369D2971" w14:textId="77777777" w:rsidR="00596813" w:rsidRPr="002A7792" w:rsidRDefault="00596813" w:rsidP="006B2555">
            <w:pPr>
              <w:rPr>
                <w:rFonts w:ascii="Calibri" w:hAnsi="Calibri" w:cs="Calibri"/>
                <w:color w:val="000000"/>
                <w:sz w:val="22"/>
                <w:szCs w:val="22"/>
              </w:rPr>
            </w:pPr>
          </w:p>
        </w:tc>
        <w:tc>
          <w:tcPr>
            <w:tcW w:w="1078" w:type="dxa"/>
            <w:tcBorders>
              <w:top w:val="single" w:sz="4" w:space="0" w:color="auto"/>
              <w:left w:val="single" w:sz="4" w:space="0" w:color="auto"/>
              <w:bottom w:val="single" w:sz="8" w:space="0" w:color="auto"/>
              <w:right w:val="single" w:sz="4" w:space="0" w:color="auto"/>
            </w:tcBorders>
            <w:shd w:val="clear" w:color="auto" w:fill="auto"/>
            <w:vAlign w:val="center"/>
          </w:tcPr>
          <w:p w14:paraId="464BA63F" w14:textId="77777777" w:rsidR="00596813" w:rsidRPr="002A7792" w:rsidRDefault="00596813" w:rsidP="006B2555">
            <w:pPr>
              <w:rPr>
                <w:rFonts w:ascii="Calibri" w:hAnsi="Calibri" w:cs="Calibri"/>
                <w:color w:val="000000"/>
                <w:sz w:val="22"/>
                <w:szCs w:val="22"/>
              </w:rPr>
            </w:pPr>
          </w:p>
        </w:tc>
        <w:tc>
          <w:tcPr>
            <w:tcW w:w="1014" w:type="dxa"/>
            <w:tcBorders>
              <w:top w:val="nil"/>
              <w:left w:val="nil"/>
              <w:bottom w:val="single" w:sz="8" w:space="0" w:color="auto"/>
              <w:right w:val="single" w:sz="4" w:space="0" w:color="auto"/>
            </w:tcBorders>
            <w:shd w:val="clear" w:color="auto" w:fill="auto"/>
            <w:vAlign w:val="center"/>
          </w:tcPr>
          <w:p w14:paraId="5F35A2B1" w14:textId="77777777" w:rsidR="00596813" w:rsidRPr="002A7792" w:rsidRDefault="00596813" w:rsidP="006B2555">
            <w:pPr>
              <w:rPr>
                <w:rFonts w:ascii="Calibri" w:hAnsi="Calibri" w:cs="Calibri"/>
                <w:color w:val="000000"/>
                <w:sz w:val="22"/>
                <w:szCs w:val="22"/>
              </w:rPr>
            </w:pPr>
          </w:p>
        </w:tc>
        <w:tc>
          <w:tcPr>
            <w:tcW w:w="4337" w:type="dxa"/>
            <w:tcBorders>
              <w:top w:val="single" w:sz="4" w:space="0" w:color="auto"/>
              <w:left w:val="nil"/>
              <w:bottom w:val="single" w:sz="8" w:space="0" w:color="auto"/>
              <w:right w:val="single" w:sz="4" w:space="0" w:color="auto"/>
            </w:tcBorders>
            <w:shd w:val="clear" w:color="auto" w:fill="auto"/>
            <w:noWrap/>
            <w:vAlign w:val="center"/>
          </w:tcPr>
          <w:p w14:paraId="27AF380B" w14:textId="77777777" w:rsidR="00596813" w:rsidRPr="002A7792" w:rsidRDefault="00596813" w:rsidP="006B2555">
            <w:pPr>
              <w:rPr>
                <w:rFonts w:ascii="Calibri" w:hAnsi="Calibri" w:cs="Calibri"/>
                <w:color w:val="000000"/>
                <w:sz w:val="22"/>
                <w:szCs w:val="22"/>
              </w:rPr>
            </w:pPr>
          </w:p>
        </w:tc>
      </w:tr>
      <w:tr w:rsidR="00596813" w:rsidRPr="002A7792" w14:paraId="24A792BA" w14:textId="77777777" w:rsidTr="00596813">
        <w:trPr>
          <w:trHeight w:val="448"/>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617E3233" w14:textId="77777777" w:rsidR="00596813" w:rsidRPr="002A7792" w:rsidRDefault="00596813" w:rsidP="006B2555">
            <w:pPr>
              <w:ind w:firstLineChars="200" w:firstLine="440"/>
              <w:rPr>
                <w:rFonts w:ascii="Calibri" w:hAnsi="Calibri" w:cs="Calibri"/>
                <w:color w:val="000000"/>
                <w:sz w:val="22"/>
                <w:szCs w:val="22"/>
              </w:rPr>
            </w:pPr>
          </w:p>
        </w:tc>
        <w:tc>
          <w:tcPr>
            <w:tcW w:w="1421" w:type="dxa"/>
            <w:tcBorders>
              <w:top w:val="single" w:sz="8" w:space="0" w:color="auto"/>
              <w:left w:val="single" w:sz="8" w:space="0" w:color="auto"/>
              <w:bottom w:val="single" w:sz="8" w:space="0" w:color="auto"/>
              <w:right w:val="single" w:sz="8" w:space="0" w:color="auto"/>
            </w:tcBorders>
            <w:vAlign w:val="center"/>
          </w:tcPr>
          <w:p w14:paraId="4158B8A0" w14:textId="77777777" w:rsidR="00596813" w:rsidRPr="002A7792" w:rsidRDefault="00596813" w:rsidP="006B2555">
            <w:pPr>
              <w:rPr>
                <w:rFonts w:ascii="Calibri" w:hAnsi="Calibri" w:cs="Calibri"/>
                <w:color w:val="000000"/>
                <w:sz w:val="22"/>
                <w:szCs w:val="22"/>
              </w:rPr>
            </w:pPr>
          </w:p>
        </w:tc>
        <w:tc>
          <w:tcPr>
            <w:tcW w:w="1390" w:type="dxa"/>
            <w:tcBorders>
              <w:top w:val="single" w:sz="8" w:space="0" w:color="auto"/>
              <w:left w:val="single" w:sz="8" w:space="0" w:color="auto"/>
              <w:bottom w:val="single" w:sz="8" w:space="0" w:color="auto"/>
              <w:right w:val="single" w:sz="8" w:space="0" w:color="auto"/>
            </w:tcBorders>
            <w:vAlign w:val="center"/>
          </w:tcPr>
          <w:p w14:paraId="03AFB3C3" w14:textId="77777777" w:rsidR="00596813" w:rsidRPr="002A7792" w:rsidRDefault="00596813" w:rsidP="006B2555">
            <w:pPr>
              <w:rPr>
                <w:rFonts w:ascii="Calibri" w:hAnsi="Calibri" w:cs="Calibri"/>
                <w:color w:val="000000"/>
                <w:sz w:val="22"/>
                <w:szCs w:val="22"/>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68FE6F5" w14:textId="77777777" w:rsidR="00596813" w:rsidRPr="002A7792" w:rsidRDefault="00596813" w:rsidP="006B2555">
            <w:pPr>
              <w:rPr>
                <w:rFonts w:ascii="Calibri" w:hAnsi="Calibri" w:cs="Calibri"/>
                <w:color w:val="000000"/>
                <w:sz w:val="22"/>
                <w:szCs w:val="22"/>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99BF16F" w14:textId="77777777" w:rsidR="00596813" w:rsidRPr="002A7792" w:rsidRDefault="00596813" w:rsidP="006B2555">
            <w:pPr>
              <w:rPr>
                <w:rFonts w:ascii="Calibri" w:hAnsi="Calibri" w:cs="Calibri"/>
                <w:color w:val="000000"/>
                <w:sz w:val="22"/>
                <w:szCs w:val="22"/>
              </w:rPr>
            </w:pPr>
          </w:p>
        </w:tc>
        <w:tc>
          <w:tcPr>
            <w:tcW w:w="43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8A2483" w14:textId="77777777" w:rsidR="00596813" w:rsidRPr="002A7792" w:rsidRDefault="00596813" w:rsidP="006B2555">
            <w:pPr>
              <w:rPr>
                <w:rFonts w:ascii="Calibri" w:hAnsi="Calibri" w:cs="Calibri"/>
                <w:color w:val="000000"/>
                <w:sz w:val="22"/>
                <w:szCs w:val="22"/>
              </w:rPr>
            </w:pPr>
          </w:p>
        </w:tc>
      </w:tr>
      <w:tr w:rsidR="00596813" w:rsidRPr="002A7792" w14:paraId="4CA39C0C" w14:textId="77777777" w:rsidTr="00596813">
        <w:trPr>
          <w:trHeight w:val="448"/>
        </w:trPr>
        <w:tc>
          <w:tcPr>
            <w:tcW w:w="5060" w:type="dxa"/>
            <w:tcBorders>
              <w:top w:val="single" w:sz="8" w:space="0" w:color="auto"/>
              <w:left w:val="single" w:sz="8" w:space="0" w:color="auto"/>
              <w:bottom w:val="single" w:sz="8" w:space="0" w:color="auto"/>
              <w:right w:val="single" w:sz="8" w:space="0" w:color="auto"/>
            </w:tcBorders>
            <w:shd w:val="clear" w:color="auto" w:fill="auto"/>
            <w:vAlign w:val="center"/>
          </w:tcPr>
          <w:p w14:paraId="4BB4BAF1" w14:textId="77777777" w:rsidR="00596813" w:rsidRPr="002A7792" w:rsidRDefault="00596813" w:rsidP="006B2555">
            <w:pPr>
              <w:ind w:firstLineChars="200" w:firstLine="440"/>
              <w:rPr>
                <w:rFonts w:ascii="Calibri" w:hAnsi="Calibri" w:cs="Calibri"/>
                <w:color w:val="000000"/>
                <w:sz w:val="22"/>
                <w:szCs w:val="22"/>
              </w:rPr>
            </w:pPr>
          </w:p>
        </w:tc>
        <w:tc>
          <w:tcPr>
            <w:tcW w:w="1421" w:type="dxa"/>
            <w:tcBorders>
              <w:top w:val="single" w:sz="8" w:space="0" w:color="auto"/>
              <w:left w:val="single" w:sz="8" w:space="0" w:color="auto"/>
              <w:bottom w:val="single" w:sz="8" w:space="0" w:color="auto"/>
              <w:right w:val="single" w:sz="8" w:space="0" w:color="auto"/>
            </w:tcBorders>
            <w:vAlign w:val="center"/>
          </w:tcPr>
          <w:p w14:paraId="6F74936D" w14:textId="77777777" w:rsidR="00596813" w:rsidRPr="002A7792" w:rsidRDefault="00596813" w:rsidP="006B2555">
            <w:pPr>
              <w:rPr>
                <w:rFonts w:ascii="Calibri" w:hAnsi="Calibri" w:cs="Calibri"/>
                <w:color w:val="000000"/>
                <w:sz w:val="22"/>
                <w:szCs w:val="22"/>
              </w:rPr>
            </w:pPr>
          </w:p>
        </w:tc>
        <w:tc>
          <w:tcPr>
            <w:tcW w:w="1390" w:type="dxa"/>
            <w:tcBorders>
              <w:top w:val="single" w:sz="8" w:space="0" w:color="auto"/>
              <w:left w:val="single" w:sz="8" w:space="0" w:color="auto"/>
              <w:bottom w:val="single" w:sz="8" w:space="0" w:color="auto"/>
              <w:right w:val="single" w:sz="8" w:space="0" w:color="auto"/>
            </w:tcBorders>
            <w:vAlign w:val="center"/>
          </w:tcPr>
          <w:p w14:paraId="6648C1AB" w14:textId="77777777" w:rsidR="00596813" w:rsidRPr="002A7792" w:rsidRDefault="00596813" w:rsidP="006B2555">
            <w:pPr>
              <w:rPr>
                <w:rFonts w:ascii="Calibri" w:hAnsi="Calibri" w:cs="Calibri"/>
                <w:color w:val="000000"/>
                <w:sz w:val="22"/>
                <w:szCs w:val="22"/>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103AADBE" w14:textId="77777777" w:rsidR="00596813" w:rsidRPr="002A7792" w:rsidRDefault="00596813" w:rsidP="006B2555">
            <w:pPr>
              <w:rPr>
                <w:rFonts w:ascii="Calibri" w:hAnsi="Calibri" w:cs="Calibri"/>
                <w:color w:val="000000"/>
                <w:sz w:val="22"/>
                <w:szCs w:val="22"/>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362805BA" w14:textId="77777777" w:rsidR="00596813" w:rsidRPr="002A7792" w:rsidRDefault="00596813" w:rsidP="006B2555">
            <w:pPr>
              <w:rPr>
                <w:rFonts w:ascii="Calibri" w:hAnsi="Calibri" w:cs="Calibri"/>
                <w:color w:val="000000"/>
                <w:sz w:val="22"/>
                <w:szCs w:val="22"/>
              </w:rPr>
            </w:pPr>
          </w:p>
        </w:tc>
        <w:tc>
          <w:tcPr>
            <w:tcW w:w="43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7070C9" w14:textId="77777777" w:rsidR="00596813" w:rsidRPr="002A7792" w:rsidRDefault="00596813" w:rsidP="006B2555">
            <w:pPr>
              <w:rPr>
                <w:rFonts w:ascii="Calibri" w:hAnsi="Calibri" w:cs="Calibri"/>
                <w:color w:val="000000"/>
                <w:sz w:val="22"/>
                <w:szCs w:val="22"/>
              </w:rPr>
            </w:pPr>
          </w:p>
        </w:tc>
      </w:tr>
    </w:tbl>
    <w:p w14:paraId="0B982559" w14:textId="7093A1CE" w:rsidR="00D0140B" w:rsidRPr="00596813" w:rsidRDefault="00D0140B" w:rsidP="00170856">
      <w:pPr>
        <w:rPr>
          <w:b/>
          <w:sz w:val="2"/>
          <w:szCs w:val="2"/>
        </w:rPr>
      </w:pPr>
    </w:p>
    <w:sectPr w:rsidR="00D0140B" w:rsidRPr="00596813" w:rsidSect="00596813">
      <w:pgSz w:w="15840" w:h="12240" w:orient="landscape"/>
      <w:pgMar w:top="1008" w:right="1008" w:bottom="1008" w:left="1008"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CCD8" w14:textId="77777777" w:rsidR="00805FCD" w:rsidRDefault="00805FCD">
      <w:r>
        <w:separator/>
      </w:r>
    </w:p>
  </w:endnote>
  <w:endnote w:type="continuationSeparator" w:id="0">
    <w:p w14:paraId="4D794007" w14:textId="77777777" w:rsidR="00805FCD" w:rsidRDefault="0080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useo Sans 700">
    <w:altName w:val="Calibri"/>
    <w:panose1 w:val="02000000000000000000"/>
    <w:charset w:val="00"/>
    <w:family w:val="auto"/>
    <w:pitch w:val="variable"/>
    <w:sig w:usb0="A00000AF" w:usb1="40000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4722645"/>
      <w:docPartObj>
        <w:docPartGallery w:val="Page Numbers (Bottom of Page)"/>
        <w:docPartUnique/>
      </w:docPartObj>
    </w:sdtPr>
    <w:sdtEndPr>
      <w:rPr>
        <w:rStyle w:val="PageNumber"/>
      </w:rPr>
    </w:sdtEndPr>
    <w:sdtContent>
      <w:p w14:paraId="6EAA5F7E" w14:textId="533EF555" w:rsidR="00CC45D1" w:rsidRDefault="00CC45D1" w:rsidP="009B5D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538D">
          <w:rPr>
            <w:rStyle w:val="PageNumber"/>
            <w:noProof/>
          </w:rPr>
          <w:t>6</w:t>
        </w:r>
        <w:r>
          <w:rPr>
            <w:rStyle w:val="PageNumber"/>
          </w:rPr>
          <w:fldChar w:fldCharType="end"/>
        </w:r>
      </w:p>
    </w:sdtContent>
  </w:sdt>
  <w:p w14:paraId="64AB0EAC" w14:textId="54B9F6EE" w:rsidR="00E57DAD" w:rsidRPr="00A158EA" w:rsidRDefault="00CC45D1" w:rsidP="00CC45D1">
    <w:pPr>
      <w:pStyle w:val="Footer"/>
      <w:ind w:right="360"/>
      <w:jc w:val="right"/>
      <w:rPr>
        <w:rFonts w:ascii="Times New Roman" w:hAnsi="Times New Roman" w:cs="Times New Roman"/>
      </w:rPr>
    </w:pPr>
    <w:r>
      <w:t xml:space="preserve">Addiction Treatment Starts Here: Primary Care </w:t>
    </w:r>
    <w:r>
      <w:ptab w:relativeTo="margin" w:alignment="right" w:leader="none"/>
    </w:r>
    <w: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7294" w14:textId="77777777" w:rsidR="00805FCD" w:rsidRDefault="00805FCD">
      <w:r>
        <w:separator/>
      </w:r>
    </w:p>
  </w:footnote>
  <w:footnote w:type="continuationSeparator" w:id="0">
    <w:p w14:paraId="5DD269AE" w14:textId="77777777" w:rsidR="00805FCD" w:rsidRDefault="0080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1EEB" w14:textId="38DD3EC8" w:rsidR="00676B7A" w:rsidRDefault="00CC45D1" w:rsidP="00CC45D1">
    <w:pPr>
      <w:pStyle w:val="Header"/>
      <w:tabs>
        <w:tab w:val="clear" w:pos="4320"/>
        <w:tab w:val="clear" w:pos="8640"/>
        <w:tab w:val="center" w:pos="5112"/>
        <w:tab w:val="right" w:pos="10224"/>
      </w:tabs>
      <w:jc w:val="center"/>
      <w:rPr>
        <w:rFonts w:ascii="Arial" w:hAnsi="Arial" w:cs="Arial"/>
        <w:sz w:val="22"/>
        <w:szCs w:val="22"/>
      </w:rPr>
    </w:pPr>
    <w:r>
      <w:rPr>
        <w:rFonts w:ascii="Arial" w:hAnsi="Arial" w:cs="Arial"/>
        <w:sz w:val="22"/>
        <w:szCs w:val="22"/>
      </w:rPr>
      <w:t>[Site/Project Name] Project Plan</w:t>
    </w:r>
  </w:p>
  <w:p w14:paraId="217B0CDE" w14:textId="77777777" w:rsidR="00DE0FE9" w:rsidRPr="00676B7A" w:rsidRDefault="00DE0FE9" w:rsidP="005B244E">
    <w:pPr>
      <w:pStyle w:val="Header"/>
      <w:tabs>
        <w:tab w:val="clear" w:pos="4320"/>
        <w:tab w:val="clear" w:pos="8640"/>
        <w:tab w:val="center" w:pos="5112"/>
        <w:tab w:val="right" w:pos="10224"/>
      </w:tabs>
      <w:jc w:val="both"/>
      <w:rPr>
        <w:rFonts w:ascii="Arial" w:hAnsi="Arial" w:cs="Arial"/>
        <w:noProo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07A9"/>
    <w:multiLevelType w:val="hybridMultilevel"/>
    <w:tmpl w:val="A89E335E"/>
    <w:lvl w:ilvl="0" w:tplc="230E5768">
      <w:start w:val="1"/>
      <w:numFmt w:val="bullet"/>
      <w:lvlText w:val="-"/>
      <w:lvlJc w:val="left"/>
      <w:pPr>
        <w:ind w:left="787" w:hanging="360"/>
      </w:pPr>
      <w:rPr>
        <w:rFonts w:ascii="Calibri" w:eastAsia="Times New Roman" w:hAnsi="Calibri" w:cs="Calibri"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03A202B8"/>
    <w:multiLevelType w:val="hybridMultilevel"/>
    <w:tmpl w:val="16B4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D3C"/>
    <w:multiLevelType w:val="multilevel"/>
    <w:tmpl w:val="DDD6F370"/>
    <w:lvl w:ilvl="0">
      <w:start w:val="1"/>
      <w:numFmt w:val="bullet"/>
      <w:pStyle w:val="End1"/>
      <w:lvlText w:val=""/>
      <w:lvlJc w:val="left"/>
      <w:pPr>
        <w:tabs>
          <w:tab w:val="num" w:pos="720"/>
        </w:tabs>
        <w:ind w:left="720" w:hanging="360"/>
      </w:pPr>
      <w:rPr>
        <w:rFonts w:ascii="Symbol" w:hAnsi="Symbol"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3" w15:restartNumberingAfterBreak="0">
    <w:nsid w:val="092B6588"/>
    <w:multiLevelType w:val="hybridMultilevel"/>
    <w:tmpl w:val="CDE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015C"/>
    <w:multiLevelType w:val="hybridMultilevel"/>
    <w:tmpl w:val="BDE4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27B53"/>
    <w:multiLevelType w:val="hybridMultilevel"/>
    <w:tmpl w:val="BDE4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26230"/>
    <w:multiLevelType w:val="hybridMultilevel"/>
    <w:tmpl w:val="BF8E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31989"/>
    <w:multiLevelType w:val="hybridMultilevel"/>
    <w:tmpl w:val="B7C22792"/>
    <w:lvl w:ilvl="0" w:tplc="77E4E9C2">
      <w:start w:val="1"/>
      <w:numFmt w:val="bullet"/>
      <w:lvlText w:val="•"/>
      <w:lvlJc w:val="left"/>
      <w:pPr>
        <w:tabs>
          <w:tab w:val="num" w:pos="720"/>
        </w:tabs>
        <w:ind w:left="720" w:hanging="360"/>
      </w:pPr>
      <w:rPr>
        <w:rFonts w:ascii="Times New Roman" w:hAnsi="Times New Roman" w:hint="default"/>
      </w:rPr>
    </w:lvl>
    <w:lvl w:ilvl="1" w:tplc="74ECE42A">
      <w:start w:val="1"/>
      <w:numFmt w:val="bullet"/>
      <w:lvlText w:val="•"/>
      <w:lvlJc w:val="left"/>
      <w:pPr>
        <w:tabs>
          <w:tab w:val="num" w:pos="1440"/>
        </w:tabs>
        <w:ind w:left="1440" w:hanging="360"/>
      </w:pPr>
      <w:rPr>
        <w:rFonts w:ascii="Times New Roman" w:hAnsi="Times New Roman" w:hint="default"/>
      </w:rPr>
    </w:lvl>
    <w:lvl w:ilvl="2" w:tplc="A002D3A0">
      <w:start w:val="1"/>
      <w:numFmt w:val="bullet"/>
      <w:lvlText w:val="•"/>
      <w:lvlJc w:val="left"/>
      <w:pPr>
        <w:tabs>
          <w:tab w:val="num" w:pos="2160"/>
        </w:tabs>
        <w:ind w:left="2160" w:hanging="360"/>
      </w:pPr>
      <w:rPr>
        <w:rFonts w:ascii="Times New Roman" w:hAnsi="Times New Roman" w:hint="default"/>
      </w:rPr>
    </w:lvl>
    <w:lvl w:ilvl="3" w:tplc="377E433E" w:tentative="1">
      <w:start w:val="1"/>
      <w:numFmt w:val="bullet"/>
      <w:lvlText w:val="•"/>
      <w:lvlJc w:val="left"/>
      <w:pPr>
        <w:tabs>
          <w:tab w:val="num" w:pos="2880"/>
        </w:tabs>
        <w:ind w:left="2880" w:hanging="360"/>
      </w:pPr>
      <w:rPr>
        <w:rFonts w:ascii="Times New Roman" w:hAnsi="Times New Roman" w:hint="default"/>
      </w:rPr>
    </w:lvl>
    <w:lvl w:ilvl="4" w:tplc="32926220" w:tentative="1">
      <w:start w:val="1"/>
      <w:numFmt w:val="bullet"/>
      <w:lvlText w:val="•"/>
      <w:lvlJc w:val="left"/>
      <w:pPr>
        <w:tabs>
          <w:tab w:val="num" w:pos="3600"/>
        </w:tabs>
        <w:ind w:left="3600" w:hanging="360"/>
      </w:pPr>
      <w:rPr>
        <w:rFonts w:ascii="Times New Roman" w:hAnsi="Times New Roman" w:hint="default"/>
      </w:rPr>
    </w:lvl>
    <w:lvl w:ilvl="5" w:tplc="D0389FCC" w:tentative="1">
      <w:start w:val="1"/>
      <w:numFmt w:val="bullet"/>
      <w:lvlText w:val="•"/>
      <w:lvlJc w:val="left"/>
      <w:pPr>
        <w:tabs>
          <w:tab w:val="num" w:pos="4320"/>
        </w:tabs>
        <w:ind w:left="4320" w:hanging="360"/>
      </w:pPr>
      <w:rPr>
        <w:rFonts w:ascii="Times New Roman" w:hAnsi="Times New Roman" w:hint="default"/>
      </w:rPr>
    </w:lvl>
    <w:lvl w:ilvl="6" w:tplc="CF22C734" w:tentative="1">
      <w:start w:val="1"/>
      <w:numFmt w:val="bullet"/>
      <w:lvlText w:val="•"/>
      <w:lvlJc w:val="left"/>
      <w:pPr>
        <w:tabs>
          <w:tab w:val="num" w:pos="5040"/>
        </w:tabs>
        <w:ind w:left="5040" w:hanging="360"/>
      </w:pPr>
      <w:rPr>
        <w:rFonts w:ascii="Times New Roman" w:hAnsi="Times New Roman" w:hint="default"/>
      </w:rPr>
    </w:lvl>
    <w:lvl w:ilvl="7" w:tplc="8E62D676" w:tentative="1">
      <w:start w:val="1"/>
      <w:numFmt w:val="bullet"/>
      <w:lvlText w:val="•"/>
      <w:lvlJc w:val="left"/>
      <w:pPr>
        <w:tabs>
          <w:tab w:val="num" w:pos="5760"/>
        </w:tabs>
        <w:ind w:left="5760" w:hanging="360"/>
      </w:pPr>
      <w:rPr>
        <w:rFonts w:ascii="Times New Roman" w:hAnsi="Times New Roman" w:hint="default"/>
      </w:rPr>
    </w:lvl>
    <w:lvl w:ilvl="8" w:tplc="1148665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41606F"/>
    <w:multiLevelType w:val="hybridMultilevel"/>
    <w:tmpl w:val="6E4CF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11194"/>
    <w:multiLevelType w:val="hybridMultilevel"/>
    <w:tmpl w:val="3B6603D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1A461925"/>
    <w:multiLevelType w:val="hybridMultilevel"/>
    <w:tmpl w:val="88FC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C16F04"/>
    <w:multiLevelType w:val="hybridMultilevel"/>
    <w:tmpl w:val="5DDA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5370A"/>
    <w:multiLevelType w:val="hybridMultilevel"/>
    <w:tmpl w:val="94FC2144"/>
    <w:lvl w:ilvl="0" w:tplc="D352754A">
      <w:start w:val="3"/>
      <w:numFmt w:val="bullet"/>
      <w:lvlText w:val="-"/>
      <w:lvlJc w:val="left"/>
      <w:pPr>
        <w:ind w:left="720" w:hanging="360"/>
      </w:pPr>
      <w:rPr>
        <w:rFonts w:ascii="Arial" w:eastAsia="Times New Roman" w:hAnsi="Aria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B55A8"/>
    <w:multiLevelType w:val="hybridMultilevel"/>
    <w:tmpl w:val="A32AF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22D6090"/>
    <w:multiLevelType w:val="hybridMultilevel"/>
    <w:tmpl w:val="0F1C249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306CEA"/>
    <w:multiLevelType w:val="hybridMultilevel"/>
    <w:tmpl w:val="4A96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F7A19"/>
    <w:multiLevelType w:val="hybridMultilevel"/>
    <w:tmpl w:val="ACB06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A829FF"/>
    <w:multiLevelType w:val="hybridMultilevel"/>
    <w:tmpl w:val="1E7E22D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719BE"/>
    <w:multiLevelType w:val="hybridMultilevel"/>
    <w:tmpl w:val="BDE4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00B"/>
    <w:multiLevelType w:val="hybridMultilevel"/>
    <w:tmpl w:val="5ABE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029E"/>
    <w:multiLevelType w:val="hybridMultilevel"/>
    <w:tmpl w:val="0F1C249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D93666"/>
    <w:multiLevelType w:val="hybridMultilevel"/>
    <w:tmpl w:val="2896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072EF"/>
    <w:multiLevelType w:val="hybridMultilevel"/>
    <w:tmpl w:val="24B6D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FD15E4"/>
    <w:multiLevelType w:val="hybridMultilevel"/>
    <w:tmpl w:val="15AC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215E3E"/>
    <w:multiLevelType w:val="hybridMultilevel"/>
    <w:tmpl w:val="692E9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63310E"/>
    <w:multiLevelType w:val="hybridMultilevel"/>
    <w:tmpl w:val="B7C8E25C"/>
    <w:lvl w:ilvl="0" w:tplc="E2989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6D8"/>
    <w:multiLevelType w:val="hybridMultilevel"/>
    <w:tmpl w:val="632C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035F3"/>
    <w:multiLevelType w:val="hybridMultilevel"/>
    <w:tmpl w:val="79A2E1E4"/>
    <w:lvl w:ilvl="0" w:tplc="04090001">
      <w:start w:val="1"/>
      <w:numFmt w:val="bullet"/>
      <w:lvlText w:val=""/>
      <w:lvlJc w:val="left"/>
      <w:pPr>
        <w:ind w:left="1440" w:hanging="360"/>
      </w:pPr>
      <w:rPr>
        <w:rFonts w:ascii="Symbol" w:hAnsi="Symbol" w:hint="default"/>
      </w:rPr>
    </w:lvl>
    <w:lvl w:ilvl="1" w:tplc="9842C676">
      <w:start w:val="1"/>
      <w:numFmt w:val="bullet"/>
      <w:lvlText w:val=""/>
      <w:lvlJc w:val="righ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441613"/>
    <w:multiLevelType w:val="hybridMultilevel"/>
    <w:tmpl w:val="0BE6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00890"/>
    <w:multiLevelType w:val="hybridMultilevel"/>
    <w:tmpl w:val="5A72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B0FD0"/>
    <w:multiLevelType w:val="hybridMultilevel"/>
    <w:tmpl w:val="B36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
  </w:num>
  <w:num w:numId="4">
    <w:abstractNumId w:val="26"/>
  </w:num>
  <w:num w:numId="5">
    <w:abstractNumId w:val="28"/>
  </w:num>
  <w:num w:numId="6">
    <w:abstractNumId w:val="2"/>
  </w:num>
  <w:num w:numId="7">
    <w:abstractNumId w:val="23"/>
  </w:num>
  <w:num w:numId="8">
    <w:abstractNumId w:val="15"/>
  </w:num>
  <w:num w:numId="9">
    <w:abstractNumId w:val="12"/>
  </w:num>
  <w:num w:numId="10">
    <w:abstractNumId w:val="21"/>
  </w:num>
  <w:num w:numId="11">
    <w:abstractNumId w:val="16"/>
  </w:num>
  <w:num w:numId="12">
    <w:abstractNumId w:val="24"/>
  </w:num>
  <w:num w:numId="13">
    <w:abstractNumId w:val="22"/>
  </w:num>
  <w:num w:numId="14">
    <w:abstractNumId w:val="14"/>
  </w:num>
  <w:num w:numId="15">
    <w:abstractNumId w:val="19"/>
  </w:num>
  <w:num w:numId="16">
    <w:abstractNumId w:val="13"/>
  </w:num>
  <w:num w:numId="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30"/>
  </w:num>
  <w:num w:numId="21">
    <w:abstractNumId w:val="10"/>
  </w:num>
  <w:num w:numId="22">
    <w:abstractNumId w:val="8"/>
  </w:num>
  <w:num w:numId="23">
    <w:abstractNumId w:val="17"/>
  </w:num>
  <w:num w:numId="24">
    <w:abstractNumId w:val="11"/>
  </w:num>
  <w:num w:numId="25">
    <w:abstractNumId w:val="3"/>
  </w:num>
  <w:num w:numId="26">
    <w:abstractNumId w:val="29"/>
  </w:num>
  <w:num w:numId="27">
    <w:abstractNumId w:val="18"/>
  </w:num>
  <w:num w:numId="28">
    <w:abstractNumId w:val="5"/>
  </w:num>
  <w:num w:numId="29">
    <w:abstractNumId w:val="9"/>
  </w:num>
  <w:num w:numId="30">
    <w:abstractNumId w:val="4"/>
  </w:num>
  <w:num w:numId="31">
    <w:abstractNumId w:val="6"/>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AA"/>
    <w:rsid w:val="000212CE"/>
    <w:rsid w:val="000221C5"/>
    <w:rsid w:val="00050E9A"/>
    <w:rsid w:val="000712EE"/>
    <w:rsid w:val="000752A7"/>
    <w:rsid w:val="00082045"/>
    <w:rsid w:val="00082C52"/>
    <w:rsid w:val="000871E7"/>
    <w:rsid w:val="000A18C7"/>
    <w:rsid w:val="000A3AFE"/>
    <w:rsid w:val="000A57DA"/>
    <w:rsid w:val="000B7CDB"/>
    <w:rsid w:val="000C0FD8"/>
    <w:rsid w:val="000C6BA8"/>
    <w:rsid w:val="000D06C1"/>
    <w:rsid w:val="000D2443"/>
    <w:rsid w:val="000D62EA"/>
    <w:rsid w:val="000D66BB"/>
    <w:rsid w:val="000E1B2E"/>
    <w:rsid w:val="00100A5E"/>
    <w:rsid w:val="001022CA"/>
    <w:rsid w:val="00102FA1"/>
    <w:rsid w:val="0010672B"/>
    <w:rsid w:val="00117587"/>
    <w:rsid w:val="00134A74"/>
    <w:rsid w:val="00154168"/>
    <w:rsid w:val="00165E2D"/>
    <w:rsid w:val="00170856"/>
    <w:rsid w:val="00171A7E"/>
    <w:rsid w:val="001811EF"/>
    <w:rsid w:val="00181750"/>
    <w:rsid w:val="00181A12"/>
    <w:rsid w:val="00184D9A"/>
    <w:rsid w:val="001B00CE"/>
    <w:rsid w:val="001C7925"/>
    <w:rsid w:val="001D2835"/>
    <w:rsid w:val="001E013D"/>
    <w:rsid w:val="001E04D7"/>
    <w:rsid w:val="001E6934"/>
    <w:rsid w:val="001F05DC"/>
    <w:rsid w:val="001F0E11"/>
    <w:rsid w:val="001F2F56"/>
    <w:rsid w:val="001F3B1A"/>
    <w:rsid w:val="001F46C3"/>
    <w:rsid w:val="002007E0"/>
    <w:rsid w:val="00217ECC"/>
    <w:rsid w:val="002218C9"/>
    <w:rsid w:val="0023001C"/>
    <w:rsid w:val="002440D1"/>
    <w:rsid w:val="002469F9"/>
    <w:rsid w:val="00253331"/>
    <w:rsid w:val="002747AE"/>
    <w:rsid w:val="00277657"/>
    <w:rsid w:val="002A7792"/>
    <w:rsid w:val="002C38EC"/>
    <w:rsid w:val="002C6E64"/>
    <w:rsid w:val="002D3AE1"/>
    <w:rsid w:val="002E2B59"/>
    <w:rsid w:val="0030234C"/>
    <w:rsid w:val="0030465B"/>
    <w:rsid w:val="003144F6"/>
    <w:rsid w:val="00322559"/>
    <w:rsid w:val="00334F69"/>
    <w:rsid w:val="0034268F"/>
    <w:rsid w:val="003613AA"/>
    <w:rsid w:val="00381815"/>
    <w:rsid w:val="003C6C98"/>
    <w:rsid w:val="003E394D"/>
    <w:rsid w:val="00404197"/>
    <w:rsid w:val="00404981"/>
    <w:rsid w:val="0040727F"/>
    <w:rsid w:val="00414D41"/>
    <w:rsid w:val="00415891"/>
    <w:rsid w:val="00416787"/>
    <w:rsid w:val="00423660"/>
    <w:rsid w:val="00440D91"/>
    <w:rsid w:val="00442414"/>
    <w:rsid w:val="00450FF0"/>
    <w:rsid w:val="00471D00"/>
    <w:rsid w:val="00474C69"/>
    <w:rsid w:val="00477351"/>
    <w:rsid w:val="0048193D"/>
    <w:rsid w:val="0049502A"/>
    <w:rsid w:val="004D4315"/>
    <w:rsid w:val="004E1BAA"/>
    <w:rsid w:val="004F1A60"/>
    <w:rsid w:val="005016EF"/>
    <w:rsid w:val="00517374"/>
    <w:rsid w:val="00527B52"/>
    <w:rsid w:val="005324A0"/>
    <w:rsid w:val="00544234"/>
    <w:rsid w:val="0055100A"/>
    <w:rsid w:val="0056748E"/>
    <w:rsid w:val="0058257B"/>
    <w:rsid w:val="00584041"/>
    <w:rsid w:val="00593603"/>
    <w:rsid w:val="00596813"/>
    <w:rsid w:val="005B244E"/>
    <w:rsid w:val="005B5436"/>
    <w:rsid w:val="005C1781"/>
    <w:rsid w:val="005D19AE"/>
    <w:rsid w:val="005D5738"/>
    <w:rsid w:val="005E07FA"/>
    <w:rsid w:val="0060063E"/>
    <w:rsid w:val="006034B1"/>
    <w:rsid w:val="00671B1A"/>
    <w:rsid w:val="006746F7"/>
    <w:rsid w:val="0067538D"/>
    <w:rsid w:val="006758CA"/>
    <w:rsid w:val="00676B7A"/>
    <w:rsid w:val="0068140D"/>
    <w:rsid w:val="00682E5A"/>
    <w:rsid w:val="006843E5"/>
    <w:rsid w:val="006A4F6E"/>
    <w:rsid w:val="006B0FD8"/>
    <w:rsid w:val="006B1308"/>
    <w:rsid w:val="006B3542"/>
    <w:rsid w:val="006C5529"/>
    <w:rsid w:val="006C7EE7"/>
    <w:rsid w:val="006E0598"/>
    <w:rsid w:val="006F0363"/>
    <w:rsid w:val="00702A6D"/>
    <w:rsid w:val="00706C49"/>
    <w:rsid w:val="0071210C"/>
    <w:rsid w:val="00721377"/>
    <w:rsid w:val="00732C3E"/>
    <w:rsid w:val="007439AC"/>
    <w:rsid w:val="007462A0"/>
    <w:rsid w:val="00756E5E"/>
    <w:rsid w:val="00761144"/>
    <w:rsid w:val="00764F21"/>
    <w:rsid w:val="007B4F3C"/>
    <w:rsid w:val="007D04AC"/>
    <w:rsid w:val="007D7C37"/>
    <w:rsid w:val="007F462C"/>
    <w:rsid w:val="00805FCD"/>
    <w:rsid w:val="00806FF1"/>
    <w:rsid w:val="008078AA"/>
    <w:rsid w:val="0081747D"/>
    <w:rsid w:val="00822B01"/>
    <w:rsid w:val="008549BF"/>
    <w:rsid w:val="00863332"/>
    <w:rsid w:val="0087541B"/>
    <w:rsid w:val="008914E1"/>
    <w:rsid w:val="00893DF3"/>
    <w:rsid w:val="00894D12"/>
    <w:rsid w:val="008955D4"/>
    <w:rsid w:val="008A6B98"/>
    <w:rsid w:val="008B0504"/>
    <w:rsid w:val="008B2E97"/>
    <w:rsid w:val="008D1FAB"/>
    <w:rsid w:val="008E7670"/>
    <w:rsid w:val="008F5121"/>
    <w:rsid w:val="008F63CC"/>
    <w:rsid w:val="0090187E"/>
    <w:rsid w:val="009226C3"/>
    <w:rsid w:val="0093750B"/>
    <w:rsid w:val="00937F59"/>
    <w:rsid w:val="00942C79"/>
    <w:rsid w:val="0094362C"/>
    <w:rsid w:val="00953307"/>
    <w:rsid w:val="00960CAE"/>
    <w:rsid w:val="00962056"/>
    <w:rsid w:val="0096754D"/>
    <w:rsid w:val="00973309"/>
    <w:rsid w:val="009767F5"/>
    <w:rsid w:val="00977391"/>
    <w:rsid w:val="00983755"/>
    <w:rsid w:val="00990758"/>
    <w:rsid w:val="00995A2C"/>
    <w:rsid w:val="009A725A"/>
    <w:rsid w:val="009B0536"/>
    <w:rsid w:val="009B1332"/>
    <w:rsid w:val="009C2AA4"/>
    <w:rsid w:val="009C2B68"/>
    <w:rsid w:val="009D76CD"/>
    <w:rsid w:val="009E3A9C"/>
    <w:rsid w:val="00A05AF6"/>
    <w:rsid w:val="00A218AD"/>
    <w:rsid w:val="00A2299C"/>
    <w:rsid w:val="00A251F5"/>
    <w:rsid w:val="00A27CDE"/>
    <w:rsid w:val="00A32A1F"/>
    <w:rsid w:val="00A33478"/>
    <w:rsid w:val="00A33989"/>
    <w:rsid w:val="00A447B9"/>
    <w:rsid w:val="00A4507B"/>
    <w:rsid w:val="00A62720"/>
    <w:rsid w:val="00A65FAA"/>
    <w:rsid w:val="00A71C2C"/>
    <w:rsid w:val="00A73C21"/>
    <w:rsid w:val="00A85AF6"/>
    <w:rsid w:val="00A870BC"/>
    <w:rsid w:val="00A970B4"/>
    <w:rsid w:val="00AA5BE0"/>
    <w:rsid w:val="00AB373F"/>
    <w:rsid w:val="00AC0E43"/>
    <w:rsid w:val="00AC561A"/>
    <w:rsid w:val="00AC5AC6"/>
    <w:rsid w:val="00AE01C8"/>
    <w:rsid w:val="00AF40F1"/>
    <w:rsid w:val="00B06D81"/>
    <w:rsid w:val="00B15FFA"/>
    <w:rsid w:val="00B26DCA"/>
    <w:rsid w:val="00B27D07"/>
    <w:rsid w:val="00B472FC"/>
    <w:rsid w:val="00B65E88"/>
    <w:rsid w:val="00B67D63"/>
    <w:rsid w:val="00B82710"/>
    <w:rsid w:val="00B94A3F"/>
    <w:rsid w:val="00B95177"/>
    <w:rsid w:val="00B97982"/>
    <w:rsid w:val="00BA24BA"/>
    <w:rsid w:val="00BB0220"/>
    <w:rsid w:val="00BB46A8"/>
    <w:rsid w:val="00BB4EF4"/>
    <w:rsid w:val="00BD5C98"/>
    <w:rsid w:val="00BD7362"/>
    <w:rsid w:val="00BE32B4"/>
    <w:rsid w:val="00BE38FA"/>
    <w:rsid w:val="00BE4E82"/>
    <w:rsid w:val="00BE6632"/>
    <w:rsid w:val="00BE7B1B"/>
    <w:rsid w:val="00BF144F"/>
    <w:rsid w:val="00BF49EF"/>
    <w:rsid w:val="00BF5442"/>
    <w:rsid w:val="00C012DA"/>
    <w:rsid w:val="00C04AED"/>
    <w:rsid w:val="00C231DF"/>
    <w:rsid w:val="00C2483A"/>
    <w:rsid w:val="00C31A67"/>
    <w:rsid w:val="00C36879"/>
    <w:rsid w:val="00C656CB"/>
    <w:rsid w:val="00C857FD"/>
    <w:rsid w:val="00C962E8"/>
    <w:rsid w:val="00CA3A07"/>
    <w:rsid w:val="00CB6939"/>
    <w:rsid w:val="00CC45D1"/>
    <w:rsid w:val="00CE3D73"/>
    <w:rsid w:val="00CE5938"/>
    <w:rsid w:val="00CE6FBA"/>
    <w:rsid w:val="00CF4496"/>
    <w:rsid w:val="00D0140B"/>
    <w:rsid w:val="00D0339C"/>
    <w:rsid w:val="00D04EE9"/>
    <w:rsid w:val="00D17237"/>
    <w:rsid w:val="00D309EA"/>
    <w:rsid w:val="00D406E1"/>
    <w:rsid w:val="00D41724"/>
    <w:rsid w:val="00D47108"/>
    <w:rsid w:val="00D61C4D"/>
    <w:rsid w:val="00D71776"/>
    <w:rsid w:val="00D733D2"/>
    <w:rsid w:val="00D771AB"/>
    <w:rsid w:val="00D7727F"/>
    <w:rsid w:val="00D966DD"/>
    <w:rsid w:val="00DA03AB"/>
    <w:rsid w:val="00DB3A2E"/>
    <w:rsid w:val="00DB5866"/>
    <w:rsid w:val="00DB67C5"/>
    <w:rsid w:val="00DC5CC6"/>
    <w:rsid w:val="00DD02D2"/>
    <w:rsid w:val="00DD0FDF"/>
    <w:rsid w:val="00DD6B85"/>
    <w:rsid w:val="00DE0FE9"/>
    <w:rsid w:val="00DE6ADA"/>
    <w:rsid w:val="00DF3729"/>
    <w:rsid w:val="00DF40EA"/>
    <w:rsid w:val="00DF46D5"/>
    <w:rsid w:val="00E00E1D"/>
    <w:rsid w:val="00E20C87"/>
    <w:rsid w:val="00E2779C"/>
    <w:rsid w:val="00E44A98"/>
    <w:rsid w:val="00E4580B"/>
    <w:rsid w:val="00E47836"/>
    <w:rsid w:val="00E52848"/>
    <w:rsid w:val="00E54042"/>
    <w:rsid w:val="00E57DAD"/>
    <w:rsid w:val="00E61E66"/>
    <w:rsid w:val="00E65052"/>
    <w:rsid w:val="00E71D18"/>
    <w:rsid w:val="00E75741"/>
    <w:rsid w:val="00E96210"/>
    <w:rsid w:val="00E9777C"/>
    <w:rsid w:val="00EA1836"/>
    <w:rsid w:val="00EB5F89"/>
    <w:rsid w:val="00EC04F6"/>
    <w:rsid w:val="00EC445C"/>
    <w:rsid w:val="00EF347F"/>
    <w:rsid w:val="00F2415E"/>
    <w:rsid w:val="00F315B7"/>
    <w:rsid w:val="00F37F9A"/>
    <w:rsid w:val="00F45259"/>
    <w:rsid w:val="00F474E3"/>
    <w:rsid w:val="00F60B47"/>
    <w:rsid w:val="00F723D5"/>
    <w:rsid w:val="00F8118C"/>
    <w:rsid w:val="00FA01A0"/>
    <w:rsid w:val="00FA0DF3"/>
    <w:rsid w:val="00FA3F6C"/>
    <w:rsid w:val="00FC3778"/>
    <w:rsid w:val="00FC5C60"/>
    <w:rsid w:val="00FC732B"/>
    <w:rsid w:val="00FD0DB6"/>
    <w:rsid w:val="00FD0F44"/>
    <w:rsid w:val="00FD341D"/>
    <w:rsid w:val="00FD3564"/>
    <w:rsid w:val="00FD38D4"/>
    <w:rsid w:val="00FD7253"/>
    <w:rsid w:val="00FF3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6B1F54"/>
  <w15:chartTrackingRefBased/>
  <w15:docId w15:val="{3F759594-C6AB-4EF3-BC1D-899258D3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12A"/>
    <w:rPr>
      <w:rFonts w:ascii="Arial" w:hAnsi="Arial" w:cs="Arial"/>
      <w:sz w:val="24"/>
      <w:szCs w:val="24"/>
    </w:rPr>
  </w:style>
  <w:style w:type="paragraph" w:styleId="Heading3">
    <w:name w:val="heading 3"/>
    <w:basedOn w:val="Normal"/>
    <w:qFormat/>
    <w:rsid w:val="003B1B78"/>
    <w:pPr>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11112A"/>
    <w:pPr>
      <w:spacing w:after="200"/>
      <w:ind w:left="720"/>
      <w:contextualSpacing/>
    </w:pPr>
    <w:rPr>
      <w:rFonts w:ascii="Calibri" w:hAnsi="Calibri" w:cs="Times New Roman"/>
      <w:sz w:val="22"/>
      <w:szCs w:val="22"/>
    </w:rPr>
  </w:style>
  <w:style w:type="paragraph" w:styleId="Header">
    <w:name w:val="header"/>
    <w:basedOn w:val="Normal"/>
    <w:rsid w:val="0011112A"/>
    <w:pPr>
      <w:tabs>
        <w:tab w:val="center" w:pos="4320"/>
        <w:tab w:val="right" w:pos="8640"/>
      </w:tabs>
    </w:pPr>
    <w:rPr>
      <w:rFonts w:ascii="Times New Roman" w:hAnsi="Times New Roman" w:cs="Times New Roman"/>
    </w:rPr>
  </w:style>
  <w:style w:type="paragraph" w:customStyle="1" w:styleId="End1">
    <w:name w:val="End 1"/>
    <w:basedOn w:val="MediumGrid1-Accent21"/>
    <w:rsid w:val="006F5413"/>
    <w:pPr>
      <w:numPr>
        <w:numId w:val="6"/>
      </w:numPr>
      <w:spacing w:after="120"/>
    </w:pPr>
    <w:rPr>
      <w:rFonts w:ascii="Times New Roman" w:hAnsi="Times New Roman"/>
      <w:sz w:val="18"/>
      <w:szCs w:val="18"/>
    </w:rPr>
  </w:style>
  <w:style w:type="paragraph" w:styleId="NormalWeb">
    <w:name w:val="Normal (Web)"/>
    <w:basedOn w:val="Normal"/>
    <w:rsid w:val="00722929"/>
    <w:pPr>
      <w:spacing w:before="120" w:after="120"/>
    </w:pPr>
    <w:rPr>
      <w:rFonts w:ascii="Times New Roman" w:hAnsi="Times New Roman" w:cs="Times New Roman"/>
    </w:rPr>
  </w:style>
  <w:style w:type="character" w:styleId="Strong">
    <w:name w:val="Strong"/>
    <w:qFormat/>
    <w:rsid w:val="00722929"/>
    <w:rPr>
      <w:b/>
      <w:bCs/>
    </w:rPr>
  </w:style>
  <w:style w:type="character" w:styleId="Hyperlink">
    <w:name w:val="Hyperlink"/>
    <w:rsid w:val="00D97381"/>
    <w:rPr>
      <w:color w:val="0000FF"/>
      <w:u w:val="single"/>
    </w:rPr>
  </w:style>
  <w:style w:type="paragraph" w:styleId="CommentText">
    <w:name w:val="annotation text"/>
    <w:basedOn w:val="Normal"/>
    <w:link w:val="CommentTextChar"/>
    <w:semiHidden/>
    <w:rsid w:val="00F46F0B"/>
    <w:rPr>
      <w:rFonts w:ascii="Times New Roman" w:eastAsia="ヒラギノ角ゴ Pro W3" w:hAnsi="Times New Roman" w:cs="Times New Roman"/>
      <w:color w:val="000000"/>
      <w:sz w:val="20"/>
      <w:szCs w:val="20"/>
    </w:rPr>
  </w:style>
  <w:style w:type="table" w:styleId="TableGrid">
    <w:name w:val="Table Grid"/>
    <w:basedOn w:val="TableNormal"/>
    <w:rsid w:val="007A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642"/>
    <w:pPr>
      <w:autoSpaceDE w:val="0"/>
      <w:autoSpaceDN w:val="0"/>
      <w:adjustRightInd w:val="0"/>
    </w:pPr>
    <w:rPr>
      <w:rFonts w:ascii="Wingdings" w:hAnsi="Wingdings" w:cs="Wingdings"/>
      <w:color w:val="000000"/>
      <w:sz w:val="24"/>
      <w:szCs w:val="24"/>
    </w:rPr>
  </w:style>
  <w:style w:type="paragraph" w:styleId="Footer">
    <w:name w:val="footer"/>
    <w:basedOn w:val="Normal"/>
    <w:link w:val="FooterChar"/>
    <w:uiPriority w:val="99"/>
    <w:rsid w:val="001C1C1D"/>
    <w:pPr>
      <w:tabs>
        <w:tab w:val="center" w:pos="4320"/>
        <w:tab w:val="right" w:pos="8640"/>
      </w:tabs>
    </w:pPr>
  </w:style>
  <w:style w:type="character" w:styleId="FollowedHyperlink">
    <w:name w:val="FollowedHyperlink"/>
    <w:rsid w:val="00D57560"/>
    <w:rPr>
      <w:color w:val="800080"/>
      <w:u w:val="single"/>
    </w:rPr>
  </w:style>
  <w:style w:type="character" w:styleId="PageNumber">
    <w:name w:val="page number"/>
    <w:basedOn w:val="DefaultParagraphFont"/>
    <w:rsid w:val="00D57560"/>
  </w:style>
  <w:style w:type="paragraph" w:styleId="DocumentMap">
    <w:name w:val="Document Map"/>
    <w:basedOn w:val="Normal"/>
    <w:link w:val="DocumentMapChar"/>
    <w:rsid w:val="00442414"/>
    <w:rPr>
      <w:rFonts w:ascii="Tahoma" w:hAnsi="Tahoma" w:cs="Times New Roman"/>
      <w:sz w:val="16"/>
      <w:szCs w:val="16"/>
      <w:lang w:val="x-none" w:eastAsia="x-none"/>
    </w:rPr>
  </w:style>
  <w:style w:type="character" w:customStyle="1" w:styleId="DocumentMapChar">
    <w:name w:val="Document Map Char"/>
    <w:link w:val="DocumentMap"/>
    <w:rsid w:val="00442414"/>
    <w:rPr>
      <w:rFonts w:ascii="Tahoma" w:hAnsi="Tahoma" w:cs="Tahoma"/>
      <w:sz w:val="16"/>
      <w:szCs w:val="16"/>
    </w:rPr>
  </w:style>
  <w:style w:type="paragraph" w:styleId="BalloonText">
    <w:name w:val="Balloon Text"/>
    <w:basedOn w:val="Normal"/>
    <w:link w:val="BalloonTextChar"/>
    <w:rsid w:val="00937F59"/>
    <w:rPr>
      <w:rFonts w:ascii="Tahoma" w:hAnsi="Tahoma" w:cs="Times New Roman"/>
      <w:sz w:val="16"/>
      <w:szCs w:val="16"/>
      <w:lang w:val="x-none" w:eastAsia="x-none"/>
    </w:rPr>
  </w:style>
  <w:style w:type="character" w:customStyle="1" w:styleId="BalloonTextChar">
    <w:name w:val="Balloon Text Char"/>
    <w:link w:val="BalloonText"/>
    <w:rsid w:val="00937F59"/>
    <w:rPr>
      <w:rFonts w:ascii="Tahoma" w:hAnsi="Tahoma" w:cs="Tahoma"/>
      <w:sz w:val="16"/>
      <w:szCs w:val="16"/>
    </w:rPr>
  </w:style>
  <w:style w:type="paragraph" w:customStyle="1" w:styleId="ColorfulList-Accent11">
    <w:name w:val="Colorful List - Accent 11"/>
    <w:basedOn w:val="Normal"/>
    <w:uiPriority w:val="99"/>
    <w:qFormat/>
    <w:rsid w:val="00EF347F"/>
    <w:pPr>
      <w:spacing w:after="200" w:line="276" w:lineRule="auto"/>
      <w:ind w:left="720"/>
      <w:contextualSpacing/>
    </w:pPr>
    <w:rPr>
      <w:rFonts w:ascii="Calibri" w:eastAsia="Calibri" w:hAnsi="Calibri" w:cs="Times New Roman"/>
      <w:sz w:val="22"/>
      <w:szCs w:val="22"/>
    </w:rPr>
  </w:style>
  <w:style w:type="paragraph" w:customStyle="1" w:styleId="ColorfulShading-Accent11">
    <w:name w:val="Colorful Shading - Accent 11"/>
    <w:hidden/>
    <w:rsid w:val="00471D00"/>
    <w:rPr>
      <w:rFonts w:ascii="Arial" w:hAnsi="Arial" w:cs="Arial"/>
      <w:sz w:val="24"/>
      <w:szCs w:val="24"/>
    </w:rPr>
  </w:style>
  <w:style w:type="character" w:styleId="CommentReference">
    <w:name w:val="annotation reference"/>
    <w:rsid w:val="009B1332"/>
    <w:rPr>
      <w:sz w:val="16"/>
      <w:szCs w:val="16"/>
    </w:rPr>
  </w:style>
  <w:style w:type="paragraph" w:styleId="CommentSubject">
    <w:name w:val="annotation subject"/>
    <w:basedOn w:val="CommentText"/>
    <w:next w:val="CommentText"/>
    <w:link w:val="CommentSubjectChar"/>
    <w:rsid w:val="009B1332"/>
    <w:rPr>
      <w:rFonts w:ascii="Arial" w:eastAsia="Times New Roman" w:hAnsi="Arial" w:cs="Arial"/>
      <w:b/>
      <w:bCs/>
      <w:color w:val="auto"/>
    </w:rPr>
  </w:style>
  <w:style w:type="character" w:customStyle="1" w:styleId="CommentTextChar">
    <w:name w:val="Comment Text Char"/>
    <w:link w:val="CommentText"/>
    <w:semiHidden/>
    <w:rsid w:val="009B1332"/>
    <w:rPr>
      <w:rFonts w:eastAsia="ヒラギノ角ゴ Pro W3"/>
      <w:color w:val="000000"/>
    </w:rPr>
  </w:style>
  <w:style w:type="character" w:customStyle="1" w:styleId="CommentSubjectChar">
    <w:name w:val="Comment Subject Char"/>
    <w:link w:val="CommentSubject"/>
    <w:rsid w:val="009B1332"/>
    <w:rPr>
      <w:rFonts w:ascii="Arial" w:eastAsia="ヒラギノ角ゴ Pro W3" w:hAnsi="Arial" w:cs="Arial"/>
      <w:b/>
      <w:bCs/>
      <w:color w:val="000000"/>
    </w:rPr>
  </w:style>
  <w:style w:type="paragraph" w:styleId="NoSpacing">
    <w:name w:val="No Spacing"/>
    <w:uiPriority w:val="99"/>
    <w:qFormat/>
    <w:rsid w:val="009B0536"/>
    <w:rPr>
      <w:rFonts w:ascii="Arial" w:hAnsi="Arial" w:cs="Arial"/>
      <w:sz w:val="24"/>
      <w:szCs w:val="24"/>
    </w:rPr>
  </w:style>
  <w:style w:type="paragraph" w:styleId="Revision">
    <w:name w:val="Revision"/>
    <w:hidden/>
    <w:rsid w:val="001022CA"/>
    <w:rPr>
      <w:rFonts w:ascii="Arial" w:hAnsi="Arial" w:cs="Arial"/>
      <w:sz w:val="24"/>
      <w:szCs w:val="24"/>
    </w:rPr>
  </w:style>
  <w:style w:type="paragraph" w:customStyle="1" w:styleId="Introcopy">
    <w:name w:val="Intro copy"/>
    <w:rsid w:val="004F1A60"/>
    <w:pPr>
      <w:keepNext/>
      <w:spacing w:after="120"/>
    </w:pPr>
    <w:rPr>
      <w:i/>
      <w:iCs/>
      <w:color w:val="17365D"/>
    </w:rPr>
  </w:style>
  <w:style w:type="table" w:styleId="GridTable4-Accent1">
    <w:name w:val="Grid Table 4 Accent 1"/>
    <w:basedOn w:val="TableNormal"/>
    <w:uiPriority w:val="47"/>
    <w:rsid w:val="004236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erChar">
    <w:name w:val="Footer Char"/>
    <w:basedOn w:val="DefaultParagraphFont"/>
    <w:link w:val="Footer"/>
    <w:uiPriority w:val="99"/>
    <w:rsid w:val="00CC45D1"/>
    <w:rPr>
      <w:rFonts w:ascii="Arial" w:hAnsi="Arial" w:cs="Arial"/>
      <w:sz w:val="24"/>
      <w:szCs w:val="24"/>
    </w:rPr>
  </w:style>
  <w:style w:type="paragraph" w:styleId="ListParagraph">
    <w:name w:val="List Paragraph"/>
    <w:basedOn w:val="Normal"/>
    <w:qFormat/>
    <w:rsid w:val="00F45259"/>
    <w:pPr>
      <w:ind w:left="720"/>
      <w:contextualSpacing/>
    </w:pPr>
  </w:style>
  <w:style w:type="character" w:customStyle="1" w:styleId="UnresolvedMention1">
    <w:name w:val="Unresolved Mention1"/>
    <w:basedOn w:val="DefaultParagraphFont"/>
    <w:uiPriority w:val="99"/>
    <w:semiHidden/>
    <w:unhideWhenUsed/>
    <w:rsid w:val="006C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9925">
      <w:bodyDiv w:val="1"/>
      <w:marLeft w:val="0"/>
      <w:marRight w:val="0"/>
      <w:marTop w:val="0"/>
      <w:marBottom w:val="0"/>
      <w:divBdr>
        <w:top w:val="none" w:sz="0" w:space="0" w:color="auto"/>
        <w:left w:val="none" w:sz="0" w:space="0" w:color="auto"/>
        <w:bottom w:val="none" w:sz="0" w:space="0" w:color="auto"/>
        <w:right w:val="none" w:sz="0" w:space="0" w:color="auto"/>
      </w:divBdr>
    </w:div>
    <w:div w:id="111096810">
      <w:bodyDiv w:val="1"/>
      <w:marLeft w:val="0"/>
      <w:marRight w:val="0"/>
      <w:marTop w:val="0"/>
      <w:marBottom w:val="0"/>
      <w:divBdr>
        <w:top w:val="none" w:sz="0" w:space="0" w:color="auto"/>
        <w:left w:val="none" w:sz="0" w:space="0" w:color="auto"/>
        <w:bottom w:val="none" w:sz="0" w:space="0" w:color="auto"/>
        <w:right w:val="none" w:sz="0" w:space="0" w:color="auto"/>
      </w:divBdr>
    </w:div>
    <w:div w:id="217522452">
      <w:bodyDiv w:val="1"/>
      <w:marLeft w:val="0"/>
      <w:marRight w:val="0"/>
      <w:marTop w:val="0"/>
      <w:marBottom w:val="0"/>
      <w:divBdr>
        <w:top w:val="none" w:sz="0" w:space="0" w:color="auto"/>
        <w:left w:val="none" w:sz="0" w:space="0" w:color="auto"/>
        <w:bottom w:val="none" w:sz="0" w:space="0" w:color="auto"/>
        <w:right w:val="none" w:sz="0" w:space="0" w:color="auto"/>
      </w:divBdr>
    </w:div>
    <w:div w:id="249430335">
      <w:bodyDiv w:val="1"/>
      <w:marLeft w:val="0"/>
      <w:marRight w:val="0"/>
      <w:marTop w:val="0"/>
      <w:marBottom w:val="0"/>
      <w:divBdr>
        <w:top w:val="none" w:sz="0" w:space="0" w:color="auto"/>
        <w:left w:val="none" w:sz="0" w:space="0" w:color="auto"/>
        <w:bottom w:val="none" w:sz="0" w:space="0" w:color="auto"/>
        <w:right w:val="none" w:sz="0" w:space="0" w:color="auto"/>
      </w:divBdr>
    </w:div>
    <w:div w:id="268901357">
      <w:bodyDiv w:val="1"/>
      <w:marLeft w:val="0"/>
      <w:marRight w:val="0"/>
      <w:marTop w:val="0"/>
      <w:marBottom w:val="0"/>
      <w:divBdr>
        <w:top w:val="none" w:sz="0" w:space="0" w:color="auto"/>
        <w:left w:val="none" w:sz="0" w:space="0" w:color="auto"/>
        <w:bottom w:val="none" w:sz="0" w:space="0" w:color="auto"/>
        <w:right w:val="none" w:sz="0" w:space="0" w:color="auto"/>
      </w:divBdr>
      <w:divsChild>
        <w:div w:id="719859459">
          <w:marLeft w:val="1800"/>
          <w:marRight w:val="0"/>
          <w:marTop w:val="115"/>
          <w:marBottom w:val="0"/>
          <w:divBdr>
            <w:top w:val="none" w:sz="0" w:space="0" w:color="auto"/>
            <w:left w:val="none" w:sz="0" w:space="0" w:color="auto"/>
            <w:bottom w:val="none" w:sz="0" w:space="0" w:color="auto"/>
            <w:right w:val="none" w:sz="0" w:space="0" w:color="auto"/>
          </w:divBdr>
        </w:div>
        <w:div w:id="1371228403">
          <w:marLeft w:val="1800"/>
          <w:marRight w:val="0"/>
          <w:marTop w:val="115"/>
          <w:marBottom w:val="0"/>
          <w:divBdr>
            <w:top w:val="none" w:sz="0" w:space="0" w:color="auto"/>
            <w:left w:val="none" w:sz="0" w:space="0" w:color="auto"/>
            <w:bottom w:val="none" w:sz="0" w:space="0" w:color="auto"/>
            <w:right w:val="none" w:sz="0" w:space="0" w:color="auto"/>
          </w:divBdr>
        </w:div>
      </w:divsChild>
    </w:div>
    <w:div w:id="304166745">
      <w:bodyDiv w:val="1"/>
      <w:marLeft w:val="0"/>
      <w:marRight w:val="0"/>
      <w:marTop w:val="0"/>
      <w:marBottom w:val="0"/>
      <w:divBdr>
        <w:top w:val="none" w:sz="0" w:space="0" w:color="auto"/>
        <w:left w:val="none" w:sz="0" w:space="0" w:color="auto"/>
        <w:bottom w:val="none" w:sz="0" w:space="0" w:color="auto"/>
        <w:right w:val="none" w:sz="0" w:space="0" w:color="auto"/>
      </w:divBdr>
    </w:div>
    <w:div w:id="312754689">
      <w:bodyDiv w:val="1"/>
      <w:marLeft w:val="0"/>
      <w:marRight w:val="0"/>
      <w:marTop w:val="0"/>
      <w:marBottom w:val="0"/>
      <w:divBdr>
        <w:top w:val="none" w:sz="0" w:space="0" w:color="auto"/>
        <w:left w:val="none" w:sz="0" w:space="0" w:color="auto"/>
        <w:bottom w:val="none" w:sz="0" w:space="0" w:color="auto"/>
        <w:right w:val="none" w:sz="0" w:space="0" w:color="auto"/>
      </w:divBdr>
    </w:div>
    <w:div w:id="499345316">
      <w:bodyDiv w:val="1"/>
      <w:marLeft w:val="0"/>
      <w:marRight w:val="0"/>
      <w:marTop w:val="0"/>
      <w:marBottom w:val="0"/>
      <w:divBdr>
        <w:top w:val="none" w:sz="0" w:space="0" w:color="auto"/>
        <w:left w:val="none" w:sz="0" w:space="0" w:color="auto"/>
        <w:bottom w:val="none" w:sz="0" w:space="0" w:color="auto"/>
        <w:right w:val="none" w:sz="0" w:space="0" w:color="auto"/>
      </w:divBdr>
    </w:div>
    <w:div w:id="512064483">
      <w:bodyDiv w:val="1"/>
      <w:marLeft w:val="0"/>
      <w:marRight w:val="0"/>
      <w:marTop w:val="0"/>
      <w:marBottom w:val="0"/>
      <w:divBdr>
        <w:top w:val="none" w:sz="0" w:space="0" w:color="auto"/>
        <w:left w:val="none" w:sz="0" w:space="0" w:color="auto"/>
        <w:bottom w:val="none" w:sz="0" w:space="0" w:color="auto"/>
        <w:right w:val="none" w:sz="0" w:space="0" w:color="auto"/>
      </w:divBdr>
    </w:div>
    <w:div w:id="526985461">
      <w:bodyDiv w:val="1"/>
      <w:marLeft w:val="0"/>
      <w:marRight w:val="0"/>
      <w:marTop w:val="0"/>
      <w:marBottom w:val="0"/>
      <w:divBdr>
        <w:top w:val="none" w:sz="0" w:space="0" w:color="auto"/>
        <w:left w:val="none" w:sz="0" w:space="0" w:color="auto"/>
        <w:bottom w:val="none" w:sz="0" w:space="0" w:color="auto"/>
        <w:right w:val="none" w:sz="0" w:space="0" w:color="auto"/>
      </w:divBdr>
    </w:div>
    <w:div w:id="542983428">
      <w:bodyDiv w:val="1"/>
      <w:marLeft w:val="0"/>
      <w:marRight w:val="0"/>
      <w:marTop w:val="0"/>
      <w:marBottom w:val="0"/>
      <w:divBdr>
        <w:top w:val="none" w:sz="0" w:space="0" w:color="auto"/>
        <w:left w:val="none" w:sz="0" w:space="0" w:color="auto"/>
        <w:bottom w:val="none" w:sz="0" w:space="0" w:color="auto"/>
        <w:right w:val="none" w:sz="0" w:space="0" w:color="auto"/>
      </w:divBdr>
    </w:div>
    <w:div w:id="603533115">
      <w:bodyDiv w:val="1"/>
      <w:marLeft w:val="0"/>
      <w:marRight w:val="0"/>
      <w:marTop w:val="0"/>
      <w:marBottom w:val="0"/>
      <w:divBdr>
        <w:top w:val="none" w:sz="0" w:space="0" w:color="auto"/>
        <w:left w:val="none" w:sz="0" w:space="0" w:color="auto"/>
        <w:bottom w:val="none" w:sz="0" w:space="0" w:color="auto"/>
        <w:right w:val="none" w:sz="0" w:space="0" w:color="auto"/>
      </w:divBdr>
      <w:divsChild>
        <w:div w:id="920675446">
          <w:marLeft w:val="125"/>
          <w:marRight w:val="50"/>
          <w:marTop w:val="0"/>
          <w:marBottom w:val="0"/>
          <w:divBdr>
            <w:top w:val="none" w:sz="0" w:space="0" w:color="auto"/>
            <w:left w:val="none" w:sz="0" w:space="0" w:color="auto"/>
            <w:bottom w:val="none" w:sz="0" w:space="0" w:color="auto"/>
            <w:right w:val="none" w:sz="0" w:space="0" w:color="auto"/>
          </w:divBdr>
          <w:divsChild>
            <w:div w:id="1475758593">
              <w:marLeft w:val="125"/>
              <w:marRight w:val="50"/>
              <w:marTop w:val="0"/>
              <w:marBottom w:val="0"/>
              <w:divBdr>
                <w:top w:val="none" w:sz="0" w:space="0" w:color="auto"/>
                <w:left w:val="none" w:sz="0" w:space="0" w:color="auto"/>
                <w:bottom w:val="none" w:sz="0" w:space="0" w:color="auto"/>
                <w:right w:val="none" w:sz="0" w:space="0" w:color="auto"/>
              </w:divBdr>
            </w:div>
          </w:divsChild>
        </w:div>
      </w:divsChild>
    </w:div>
    <w:div w:id="628824331">
      <w:bodyDiv w:val="1"/>
      <w:marLeft w:val="0"/>
      <w:marRight w:val="0"/>
      <w:marTop w:val="0"/>
      <w:marBottom w:val="0"/>
      <w:divBdr>
        <w:top w:val="none" w:sz="0" w:space="0" w:color="auto"/>
        <w:left w:val="none" w:sz="0" w:space="0" w:color="auto"/>
        <w:bottom w:val="none" w:sz="0" w:space="0" w:color="auto"/>
        <w:right w:val="none" w:sz="0" w:space="0" w:color="auto"/>
      </w:divBdr>
    </w:div>
    <w:div w:id="712733733">
      <w:bodyDiv w:val="1"/>
      <w:marLeft w:val="0"/>
      <w:marRight w:val="0"/>
      <w:marTop w:val="0"/>
      <w:marBottom w:val="0"/>
      <w:divBdr>
        <w:top w:val="none" w:sz="0" w:space="0" w:color="auto"/>
        <w:left w:val="none" w:sz="0" w:space="0" w:color="auto"/>
        <w:bottom w:val="none" w:sz="0" w:space="0" w:color="auto"/>
        <w:right w:val="none" w:sz="0" w:space="0" w:color="auto"/>
      </w:divBdr>
    </w:div>
    <w:div w:id="733553225">
      <w:bodyDiv w:val="1"/>
      <w:marLeft w:val="0"/>
      <w:marRight w:val="0"/>
      <w:marTop w:val="0"/>
      <w:marBottom w:val="0"/>
      <w:divBdr>
        <w:top w:val="none" w:sz="0" w:space="0" w:color="auto"/>
        <w:left w:val="none" w:sz="0" w:space="0" w:color="auto"/>
        <w:bottom w:val="none" w:sz="0" w:space="0" w:color="auto"/>
        <w:right w:val="none" w:sz="0" w:space="0" w:color="auto"/>
      </w:divBdr>
      <w:divsChild>
        <w:div w:id="1909340549">
          <w:marLeft w:val="105"/>
          <w:marRight w:val="105"/>
          <w:marTop w:val="0"/>
          <w:marBottom w:val="0"/>
          <w:divBdr>
            <w:top w:val="single" w:sz="6" w:space="8" w:color="3C6090"/>
            <w:left w:val="single" w:sz="6" w:space="0" w:color="3C6090"/>
            <w:bottom w:val="single" w:sz="6" w:space="0" w:color="3C6090"/>
            <w:right w:val="single" w:sz="6" w:space="0" w:color="3C6090"/>
          </w:divBdr>
          <w:divsChild>
            <w:div w:id="509491594">
              <w:marLeft w:val="2625"/>
              <w:marRight w:val="0"/>
              <w:marTop w:val="0"/>
              <w:marBottom w:val="0"/>
              <w:divBdr>
                <w:top w:val="single" w:sz="6" w:space="9" w:color="3C6090"/>
                <w:left w:val="single" w:sz="6" w:space="8" w:color="3C6090"/>
                <w:bottom w:val="none" w:sz="0" w:space="0" w:color="auto"/>
                <w:right w:val="none" w:sz="0" w:space="0" w:color="auto"/>
              </w:divBdr>
              <w:divsChild>
                <w:div w:id="557131089">
                  <w:marLeft w:val="0"/>
                  <w:marRight w:val="0"/>
                  <w:marTop w:val="0"/>
                  <w:marBottom w:val="0"/>
                  <w:divBdr>
                    <w:top w:val="none" w:sz="0" w:space="0" w:color="auto"/>
                    <w:left w:val="none" w:sz="0" w:space="0" w:color="auto"/>
                    <w:bottom w:val="none" w:sz="0" w:space="0" w:color="auto"/>
                    <w:right w:val="none" w:sz="0" w:space="0" w:color="auto"/>
                  </w:divBdr>
                  <w:divsChild>
                    <w:div w:id="250630444">
                      <w:marLeft w:val="-2550"/>
                      <w:marRight w:val="0"/>
                      <w:marTop w:val="0"/>
                      <w:marBottom w:val="0"/>
                      <w:divBdr>
                        <w:top w:val="none" w:sz="0" w:space="0" w:color="auto"/>
                        <w:left w:val="none" w:sz="0" w:space="0" w:color="auto"/>
                        <w:bottom w:val="none" w:sz="0" w:space="0" w:color="auto"/>
                        <w:right w:val="none" w:sz="0" w:space="0" w:color="auto"/>
                      </w:divBdr>
                      <w:divsChild>
                        <w:div w:id="416829342">
                          <w:marLeft w:val="2550"/>
                          <w:marRight w:val="0"/>
                          <w:marTop w:val="0"/>
                          <w:marBottom w:val="0"/>
                          <w:divBdr>
                            <w:top w:val="none" w:sz="0" w:space="0" w:color="auto"/>
                            <w:left w:val="none" w:sz="0" w:space="0" w:color="auto"/>
                            <w:bottom w:val="none" w:sz="0" w:space="0" w:color="auto"/>
                            <w:right w:val="none" w:sz="0" w:space="0" w:color="auto"/>
                          </w:divBdr>
                          <w:divsChild>
                            <w:div w:id="1733581811">
                              <w:marLeft w:val="0"/>
                              <w:marRight w:val="0"/>
                              <w:marTop w:val="0"/>
                              <w:marBottom w:val="0"/>
                              <w:divBdr>
                                <w:top w:val="none" w:sz="0" w:space="0" w:color="auto"/>
                                <w:left w:val="none" w:sz="0" w:space="0" w:color="auto"/>
                                <w:bottom w:val="none" w:sz="0" w:space="0" w:color="auto"/>
                                <w:right w:val="none" w:sz="0" w:space="0" w:color="auto"/>
                              </w:divBdr>
                              <w:divsChild>
                                <w:div w:id="135489129">
                                  <w:marLeft w:val="0"/>
                                  <w:marRight w:val="0"/>
                                  <w:marTop w:val="0"/>
                                  <w:marBottom w:val="0"/>
                                  <w:divBdr>
                                    <w:top w:val="single" w:sz="6" w:space="0" w:color="666666"/>
                                    <w:left w:val="single" w:sz="6" w:space="0" w:color="666666"/>
                                    <w:bottom w:val="single" w:sz="6" w:space="0" w:color="666666"/>
                                    <w:right w:val="single" w:sz="6" w:space="0" w:color="666666"/>
                                  </w:divBdr>
                                  <w:divsChild>
                                    <w:div w:id="1543326605">
                                      <w:marLeft w:val="0"/>
                                      <w:marRight w:val="0"/>
                                      <w:marTop w:val="0"/>
                                      <w:marBottom w:val="0"/>
                                      <w:divBdr>
                                        <w:top w:val="none" w:sz="0" w:space="0" w:color="auto"/>
                                        <w:left w:val="none" w:sz="0" w:space="0" w:color="auto"/>
                                        <w:bottom w:val="none" w:sz="0" w:space="0" w:color="auto"/>
                                        <w:right w:val="none" w:sz="0" w:space="0" w:color="auto"/>
                                      </w:divBdr>
                                      <w:divsChild>
                                        <w:div w:id="762843059">
                                          <w:marLeft w:val="75"/>
                                          <w:marRight w:val="75"/>
                                          <w:marTop w:val="75"/>
                                          <w:marBottom w:val="75"/>
                                          <w:divBdr>
                                            <w:top w:val="single" w:sz="6" w:space="2" w:color="999999"/>
                                            <w:left w:val="single" w:sz="6" w:space="0" w:color="999999"/>
                                            <w:bottom w:val="single" w:sz="6" w:space="0" w:color="999999"/>
                                            <w:right w:val="single" w:sz="6" w:space="0" w:color="999999"/>
                                          </w:divBdr>
                                          <w:divsChild>
                                            <w:div w:id="1133596031">
                                              <w:marLeft w:val="0"/>
                                              <w:marRight w:val="0"/>
                                              <w:marTop w:val="0"/>
                                              <w:marBottom w:val="0"/>
                                              <w:divBdr>
                                                <w:top w:val="none" w:sz="0" w:space="0" w:color="auto"/>
                                                <w:left w:val="none" w:sz="0" w:space="0" w:color="auto"/>
                                                <w:bottom w:val="none" w:sz="0" w:space="0" w:color="auto"/>
                                                <w:right w:val="none" w:sz="0" w:space="0" w:color="auto"/>
                                              </w:divBdr>
                                              <w:divsChild>
                                                <w:div w:id="1558317862">
                                                  <w:marLeft w:val="0"/>
                                                  <w:marRight w:val="0"/>
                                                  <w:marTop w:val="0"/>
                                                  <w:marBottom w:val="0"/>
                                                  <w:divBdr>
                                                    <w:top w:val="none" w:sz="0" w:space="0" w:color="auto"/>
                                                    <w:left w:val="none" w:sz="0" w:space="0" w:color="auto"/>
                                                    <w:bottom w:val="none" w:sz="0" w:space="0" w:color="auto"/>
                                                    <w:right w:val="none" w:sz="0" w:space="0" w:color="auto"/>
                                                  </w:divBdr>
                                                  <w:divsChild>
                                                    <w:div w:id="278534602">
                                                      <w:marLeft w:val="0"/>
                                                      <w:marRight w:val="0"/>
                                                      <w:marTop w:val="0"/>
                                                      <w:marBottom w:val="0"/>
                                                      <w:divBdr>
                                                        <w:top w:val="none" w:sz="0" w:space="0" w:color="auto"/>
                                                        <w:left w:val="none" w:sz="0" w:space="0" w:color="auto"/>
                                                        <w:bottom w:val="none" w:sz="0" w:space="0" w:color="auto"/>
                                                        <w:right w:val="none" w:sz="0" w:space="0" w:color="auto"/>
                                                      </w:divBdr>
                                                      <w:divsChild>
                                                        <w:div w:id="1490290969">
                                                          <w:marLeft w:val="248"/>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769240">
      <w:bodyDiv w:val="1"/>
      <w:marLeft w:val="0"/>
      <w:marRight w:val="0"/>
      <w:marTop w:val="0"/>
      <w:marBottom w:val="0"/>
      <w:divBdr>
        <w:top w:val="none" w:sz="0" w:space="0" w:color="auto"/>
        <w:left w:val="none" w:sz="0" w:space="0" w:color="auto"/>
        <w:bottom w:val="none" w:sz="0" w:space="0" w:color="auto"/>
        <w:right w:val="none" w:sz="0" w:space="0" w:color="auto"/>
      </w:divBdr>
    </w:div>
    <w:div w:id="902713137">
      <w:bodyDiv w:val="1"/>
      <w:marLeft w:val="0"/>
      <w:marRight w:val="0"/>
      <w:marTop w:val="0"/>
      <w:marBottom w:val="0"/>
      <w:divBdr>
        <w:top w:val="none" w:sz="0" w:space="0" w:color="auto"/>
        <w:left w:val="none" w:sz="0" w:space="0" w:color="auto"/>
        <w:bottom w:val="none" w:sz="0" w:space="0" w:color="auto"/>
        <w:right w:val="none" w:sz="0" w:space="0" w:color="auto"/>
      </w:divBdr>
    </w:div>
    <w:div w:id="945692203">
      <w:bodyDiv w:val="1"/>
      <w:marLeft w:val="0"/>
      <w:marRight w:val="0"/>
      <w:marTop w:val="0"/>
      <w:marBottom w:val="0"/>
      <w:divBdr>
        <w:top w:val="none" w:sz="0" w:space="0" w:color="auto"/>
        <w:left w:val="none" w:sz="0" w:space="0" w:color="auto"/>
        <w:bottom w:val="none" w:sz="0" w:space="0" w:color="auto"/>
        <w:right w:val="none" w:sz="0" w:space="0" w:color="auto"/>
      </w:divBdr>
      <w:divsChild>
        <w:div w:id="712317074">
          <w:marLeft w:val="1800"/>
          <w:marRight w:val="0"/>
          <w:marTop w:val="115"/>
          <w:marBottom w:val="0"/>
          <w:divBdr>
            <w:top w:val="none" w:sz="0" w:space="0" w:color="auto"/>
            <w:left w:val="none" w:sz="0" w:space="0" w:color="auto"/>
            <w:bottom w:val="none" w:sz="0" w:space="0" w:color="auto"/>
            <w:right w:val="none" w:sz="0" w:space="0" w:color="auto"/>
          </w:divBdr>
        </w:div>
      </w:divsChild>
    </w:div>
    <w:div w:id="1046492612">
      <w:bodyDiv w:val="1"/>
      <w:marLeft w:val="0"/>
      <w:marRight w:val="0"/>
      <w:marTop w:val="0"/>
      <w:marBottom w:val="0"/>
      <w:divBdr>
        <w:top w:val="none" w:sz="0" w:space="0" w:color="auto"/>
        <w:left w:val="none" w:sz="0" w:space="0" w:color="auto"/>
        <w:bottom w:val="none" w:sz="0" w:space="0" w:color="auto"/>
        <w:right w:val="none" w:sz="0" w:space="0" w:color="auto"/>
      </w:divBdr>
    </w:div>
    <w:div w:id="1074618678">
      <w:bodyDiv w:val="1"/>
      <w:marLeft w:val="0"/>
      <w:marRight w:val="0"/>
      <w:marTop w:val="0"/>
      <w:marBottom w:val="0"/>
      <w:divBdr>
        <w:top w:val="none" w:sz="0" w:space="0" w:color="auto"/>
        <w:left w:val="none" w:sz="0" w:space="0" w:color="auto"/>
        <w:bottom w:val="none" w:sz="0" w:space="0" w:color="auto"/>
        <w:right w:val="none" w:sz="0" w:space="0" w:color="auto"/>
      </w:divBdr>
    </w:div>
    <w:div w:id="1091006114">
      <w:bodyDiv w:val="1"/>
      <w:marLeft w:val="0"/>
      <w:marRight w:val="0"/>
      <w:marTop w:val="0"/>
      <w:marBottom w:val="0"/>
      <w:divBdr>
        <w:top w:val="none" w:sz="0" w:space="0" w:color="auto"/>
        <w:left w:val="none" w:sz="0" w:space="0" w:color="auto"/>
        <w:bottom w:val="none" w:sz="0" w:space="0" w:color="auto"/>
        <w:right w:val="none" w:sz="0" w:space="0" w:color="auto"/>
      </w:divBdr>
    </w:div>
    <w:div w:id="1093697187">
      <w:bodyDiv w:val="1"/>
      <w:marLeft w:val="0"/>
      <w:marRight w:val="0"/>
      <w:marTop w:val="0"/>
      <w:marBottom w:val="0"/>
      <w:divBdr>
        <w:top w:val="none" w:sz="0" w:space="0" w:color="auto"/>
        <w:left w:val="none" w:sz="0" w:space="0" w:color="auto"/>
        <w:bottom w:val="none" w:sz="0" w:space="0" w:color="auto"/>
        <w:right w:val="none" w:sz="0" w:space="0" w:color="auto"/>
      </w:divBdr>
    </w:div>
    <w:div w:id="1104568075">
      <w:bodyDiv w:val="1"/>
      <w:marLeft w:val="0"/>
      <w:marRight w:val="0"/>
      <w:marTop w:val="0"/>
      <w:marBottom w:val="0"/>
      <w:divBdr>
        <w:top w:val="none" w:sz="0" w:space="0" w:color="auto"/>
        <w:left w:val="none" w:sz="0" w:space="0" w:color="auto"/>
        <w:bottom w:val="none" w:sz="0" w:space="0" w:color="auto"/>
        <w:right w:val="none" w:sz="0" w:space="0" w:color="auto"/>
      </w:divBdr>
    </w:div>
    <w:div w:id="1132140982">
      <w:bodyDiv w:val="1"/>
      <w:marLeft w:val="0"/>
      <w:marRight w:val="0"/>
      <w:marTop w:val="0"/>
      <w:marBottom w:val="0"/>
      <w:divBdr>
        <w:top w:val="none" w:sz="0" w:space="0" w:color="auto"/>
        <w:left w:val="none" w:sz="0" w:space="0" w:color="auto"/>
        <w:bottom w:val="none" w:sz="0" w:space="0" w:color="auto"/>
        <w:right w:val="none" w:sz="0" w:space="0" w:color="auto"/>
      </w:divBdr>
    </w:div>
    <w:div w:id="1286036350">
      <w:bodyDiv w:val="1"/>
      <w:marLeft w:val="0"/>
      <w:marRight w:val="0"/>
      <w:marTop w:val="0"/>
      <w:marBottom w:val="0"/>
      <w:divBdr>
        <w:top w:val="none" w:sz="0" w:space="0" w:color="auto"/>
        <w:left w:val="none" w:sz="0" w:space="0" w:color="auto"/>
        <w:bottom w:val="none" w:sz="0" w:space="0" w:color="auto"/>
        <w:right w:val="none" w:sz="0" w:space="0" w:color="auto"/>
      </w:divBdr>
    </w:div>
    <w:div w:id="1295990976">
      <w:bodyDiv w:val="1"/>
      <w:marLeft w:val="0"/>
      <w:marRight w:val="0"/>
      <w:marTop w:val="0"/>
      <w:marBottom w:val="0"/>
      <w:divBdr>
        <w:top w:val="none" w:sz="0" w:space="0" w:color="auto"/>
        <w:left w:val="none" w:sz="0" w:space="0" w:color="auto"/>
        <w:bottom w:val="none" w:sz="0" w:space="0" w:color="auto"/>
        <w:right w:val="none" w:sz="0" w:space="0" w:color="auto"/>
      </w:divBdr>
    </w:div>
    <w:div w:id="1297445091">
      <w:bodyDiv w:val="1"/>
      <w:marLeft w:val="0"/>
      <w:marRight w:val="0"/>
      <w:marTop w:val="0"/>
      <w:marBottom w:val="0"/>
      <w:divBdr>
        <w:top w:val="none" w:sz="0" w:space="0" w:color="auto"/>
        <w:left w:val="none" w:sz="0" w:space="0" w:color="auto"/>
        <w:bottom w:val="none" w:sz="0" w:space="0" w:color="auto"/>
        <w:right w:val="none" w:sz="0" w:space="0" w:color="auto"/>
      </w:divBdr>
    </w:div>
    <w:div w:id="1360276460">
      <w:bodyDiv w:val="1"/>
      <w:marLeft w:val="0"/>
      <w:marRight w:val="0"/>
      <w:marTop w:val="0"/>
      <w:marBottom w:val="0"/>
      <w:divBdr>
        <w:top w:val="none" w:sz="0" w:space="0" w:color="auto"/>
        <w:left w:val="none" w:sz="0" w:space="0" w:color="auto"/>
        <w:bottom w:val="none" w:sz="0" w:space="0" w:color="auto"/>
        <w:right w:val="none" w:sz="0" w:space="0" w:color="auto"/>
      </w:divBdr>
    </w:div>
    <w:div w:id="1406145734">
      <w:bodyDiv w:val="1"/>
      <w:marLeft w:val="0"/>
      <w:marRight w:val="0"/>
      <w:marTop w:val="0"/>
      <w:marBottom w:val="0"/>
      <w:divBdr>
        <w:top w:val="none" w:sz="0" w:space="0" w:color="auto"/>
        <w:left w:val="none" w:sz="0" w:space="0" w:color="auto"/>
        <w:bottom w:val="none" w:sz="0" w:space="0" w:color="auto"/>
        <w:right w:val="none" w:sz="0" w:space="0" w:color="auto"/>
      </w:divBdr>
    </w:div>
    <w:div w:id="1451625045">
      <w:bodyDiv w:val="1"/>
      <w:marLeft w:val="0"/>
      <w:marRight w:val="0"/>
      <w:marTop w:val="0"/>
      <w:marBottom w:val="0"/>
      <w:divBdr>
        <w:top w:val="none" w:sz="0" w:space="0" w:color="auto"/>
        <w:left w:val="none" w:sz="0" w:space="0" w:color="auto"/>
        <w:bottom w:val="none" w:sz="0" w:space="0" w:color="auto"/>
        <w:right w:val="none" w:sz="0" w:space="0" w:color="auto"/>
      </w:divBdr>
    </w:div>
    <w:div w:id="1536041225">
      <w:bodyDiv w:val="1"/>
      <w:marLeft w:val="0"/>
      <w:marRight w:val="0"/>
      <w:marTop w:val="0"/>
      <w:marBottom w:val="0"/>
      <w:divBdr>
        <w:top w:val="none" w:sz="0" w:space="0" w:color="auto"/>
        <w:left w:val="none" w:sz="0" w:space="0" w:color="auto"/>
        <w:bottom w:val="none" w:sz="0" w:space="0" w:color="auto"/>
        <w:right w:val="none" w:sz="0" w:space="0" w:color="auto"/>
      </w:divBdr>
    </w:div>
    <w:div w:id="1541359396">
      <w:bodyDiv w:val="1"/>
      <w:marLeft w:val="0"/>
      <w:marRight w:val="0"/>
      <w:marTop w:val="0"/>
      <w:marBottom w:val="0"/>
      <w:divBdr>
        <w:top w:val="none" w:sz="0" w:space="0" w:color="auto"/>
        <w:left w:val="none" w:sz="0" w:space="0" w:color="auto"/>
        <w:bottom w:val="none" w:sz="0" w:space="0" w:color="auto"/>
        <w:right w:val="none" w:sz="0" w:space="0" w:color="auto"/>
      </w:divBdr>
    </w:div>
    <w:div w:id="1571773832">
      <w:bodyDiv w:val="1"/>
      <w:marLeft w:val="0"/>
      <w:marRight w:val="0"/>
      <w:marTop w:val="0"/>
      <w:marBottom w:val="0"/>
      <w:divBdr>
        <w:top w:val="none" w:sz="0" w:space="0" w:color="auto"/>
        <w:left w:val="none" w:sz="0" w:space="0" w:color="auto"/>
        <w:bottom w:val="none" w:sz="0" w:space="0" w:color="auto"/>
        <w:right w:val="none" w:sz="0" w:space="0" w:color="auto"/>
      </w:divBdr>
    </w:div>
    <w:div w:id="1576403077">
      <w:bodyDiv w:val="1"/>
      <w:marLeft w:val="0"/>
      <w:marRight w:val="0"/>
      <w:marTop w:val="0"/>
      <w:marBottom w:val="0"/>
      <w:divBdr>
        <w:top w:val="none" w:sz="0" w:space="0" w:color="auto"/>
        <w:left w:val="none" w:sz="0" w:space="0" w:color="auto"/>
        <w:bottom w:val="none" w:sz="0" w:space="0" w:color="auto"/>
        <w:right w:val="none" w:sz="0" w:space="0" w:color="auto"/>
      </w:divBdr>
    </w:div>
    <w:div w:id="1745452960">
      <w:bodyDiv w:val="1"/>
      <w:marLeft w:val="0"/>
      <w:marRight w:val="0"/>
      <w:marTop w:val="0"/>
      <w:marBottom w:val="0"/>
      <w:divBdr>
        <w:top w:val="none" w:sz="0" w:space="0" w:color="auto"/>
        <w:left w:val="none" w:sz="0" w:space="0" w:color="auto"/>
        <w:bottom w:val="none" w:sz="0" w:space="0" w:color="auto"/>
        <w:right w:val="none" w:sz="0" w:space="0" w:color="auto"/>
      </w:divBdr>
    </w:div>
    <w:div w:id="1757818955">
      <w:bodyDiv w:val="1"/>
      <w:marLeft w:val="0"/>
      <w:marRight w:val="0"/>
      <w:marTop w:val="0"/>
      <w:marBottom w:val="0"/>
      <w:divBdr>
        <w:top w:val="none" w:sz="0" w:space="0" w:color="auto"/>
        <w:left w:val="none" w:sz="0" w:space="0" w:color="auto"/>
        <w:bottom w:val="none" w:sz="0" w:space="0" w:color="auto"/>
        <w:right w:val="none" w:sz="0" w:space="0" w:color="auto"/>
      </w:divBdr>
    </w:div>
    <w:div w:id="1772780056">
      <w:bodyDiv w:val="1"/>
      <w:marLeft w:val="0"/>
      <w:marRight w:val="0"/>
      <w:marTop w:val="0"/>
      <w:marBottom w:val="0"/>
      <w:divBdr>
        <w:top w:val="none" w:sz="0" w:space="0" w:color="auto"/>
        <w:left w:val="none" w:sz="0" w:space="0" w:color="auto"/>
        <w:bottom w:val="none" w:sz="0" w:space="0" w:color="auto"/>
        <w:right w:val="none" w:sz="0" w:space="0" w:color="auto"/>
      </w:divBdr>
    </w:div>
    <w:div w:id="1780877446">
      <w:bodyDiv w:val="1"/>
      <w:marLeft w:val="0"/>
      <w:marRight w:val="0"/>
      <w:marTop w:val="0"/>
      <w:marBottom w:val="0"/>
      <w:divBdr>
        <w:top w:val="none" w:sz="0" w:space="0" w:color="auto"/>
        <w:left w:val="none" w:sz="0" w:space="0" w:color="auto"/>
        <w:bottom w:val="none" w:sz="0" w:space="0" w:color="auto"/>
        <w:right w:val="none" w:sz="0" w:space="0" w:color="auto"/>
      </w:divBdr>
      <w:divsChild>
        <w:div w:id="14964898">
          <w:marLeft w:val="547"/>
          <w:marRight w:val="0"/>
          <w:marTop w:val="115"/>
          <w:marBottom w:val="0"/>
          <w:divBdr>
            <w:top w:val="none" w:sz="0" w:space="0" w:color="auto"/>
            <w:left w:val="none" w:sz="0" w:space="0" w:color="auto"/>
            <w:bottom w:val="none" w:sz="0" w:space="0" w:color="auto"/>
            <w:right w:val="none" w:sz="0" w:space="0" w:color="auto"/>
          </w:divBdr>
        </w:div>
      </w:divsChild>
    </w:div>
    <w:div w:id="1847206815">
      <w:bodyDiv w:val="1"/>
      <w:marLeft w:val="0"/>
      <w:marRight w:val="0"/>
      <w:marTop w:val="0"/>
      <w:marBottom w:val="0"/>
      <w:divBdr>
        <w:top w:val="none" w:sz="0" w:space="0" w:color="auto"/>
        <w:left w:val="none" w:sz="0" w:space="0" w:color="auto"/>
        <w:bottom w:val="none" w:sz="0" w:space="0" w:color="auto"/>
        <w:right w:val="none" w:sz="0" w:space="0" w:color="auto"/>
      </w:divBdr>
    </w:div>
    <w:div w:id="1864173751">
      <w:bodyDiv w:val="1"/>
      <w:marLeft w:val="0"/>
      <w:marRight w:val="0"/>
      <w:marTop w:val="0"/>
      <w:marBottom w:val="0"/>
      <w:divBdr>
        <w:top w:val="none" w:sz="0" w:space="0" w:color="auto"/>
        <w:left w:val="none" w:sz="0" w:space="0" w:color="auto"/>
        <w:bottom w:val="none" w:sz="0" w:space="0" w:color="auto"/>
        <w:right w:val="none" w:sz="0" w:space="0" w:color="auto"/>
      </w:divBdr>
    </w:div>
    <w:div w:id="1986540287">
      <w:bodyDiv w:val="1"/>
      <w:marLeft w:val="0"/>
      <w:marRight w:val="0"/>
      <w:marTop w:val="0"/>
      <w:marBottom w:val="0"/>
      <w:divBdr>
        <w:top w:val="none" w:sz="0" w:space="0" w:color="auto"/>
        <w:left w:val="none" w:sz="0" w:space="0" w:color="auto"/>
        <w:bottom w:val="none" w:sz="0" w:space="0" w:color="auto"/>
        <w:right w:val="none" w:sz="0" w:space="0" w:color="auto"/>
      </w:divBdr>
    </w:div>
    <w:div w:id="1987273041">
      <w:bodyDiv w:val="1"/>
      <w:marLeft w:val="0"/>
      <w:marRight w:val="0"/>
      <w:marTop w:val="0"/>
      <w:marBottom w:val="0"/>
      <w:divBdr>
        <w:top w:val="none" w:sz="0" w:space="0" w:color="auto"/>
        <w:left w:val="none" w:sz="0" w:space="0" w:color="auto"/>
        <w:bottom w:val="none" w:sz="0" w:space="0" w:color="auto"/>
        <w:right w:val="none" w:sz="0" w:space="0" w:color="auto"/>
      </w:divBdr>
    </w:div>
    <w:div w:id="1998605675">
      <w:bodyDiv w:val="1"/>
      <w:marLeft w:val="0"/>
      <w:marRight w:val="0"/>
      <w:marTop w:val="0"/>
      <w:marBottom w:val="0"/>
      <w:divBdr>
        <w:top w:val="none" w:sz="0" w:space="0" w:color="auto"/>
        <w:left w:val="none" w:sz="0" w:space="0" w:color="auto"/>
        <w:bottom w:val="none" w:sz="0" w:space="0" w:color="auto"/>
        <w:right w:val="none" w:sz="0" w:space="0" w:color="auto"/>
      </w:divBdr>
    </w:div>
    <w:div w:id="2014448140">
      <w:bodyDiv w:val="1"/>
      <w:marLeft w:val="0"/>
      <w:marRight w:val="0"/>
      <w:marTop w:val="0"/>
      <w:marBottom w:val="0"/>
      <w:divBdr>
        <w:top w:val="none" w:sz="0" w:space="0" w:color="auto"/>
        <w:left w:val="none" w:sz="0" w:space="0" w:color="auto"/>
        <w:bottom w:val="none" w:sz="0" w:space="0" w:color="auto"/>
        <w:right w:val="none" w:sz="0" w:space="0" w:color="auto"/>
      </w:divBdr>
      <w:divsChild>
        <w:div w:id="676538801">
          <w:marLeft w:val="0"/>
          <w:marRight w:val="0"/>
          <w:marTop w:val="0"/>
          <w:marBottom w:val="0"/>
          <w:divBdr>
            <w:top w:val="none" w:sz="0" w:space="0" w:color="auto"/>
            <w:left w:val="none" w:sz="0" w:space="0" w:color="auto"/>
            <w:bottom w:val="none" w:sz="0" w:space="0" w:color="auto"/>
            <w:right w:val="none" w:sz="0" w:space="0" w:color="auto"/>
          </w:divBdr>
          <w:divsChild>
            <w:div w:id="14689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929">
      <w:bodyDiv w:val="1"/>
      <w:marLeft w:val="0"/>
      <w:marRight w:val="0"/>
      <w:marTop w:val="0"/>
      <w:marBottom w:val="0"/>
      <w:divBdr>
        <w:top w:val="none" w:sz="0" w:space="0" w:color="auto"/>
        <w:left w:val="none" w:sz="0" w:space="0" w:color="auto"/>
        <w:bottom w:val="none" w:sz="0" w:space="0" w:color="auto"/>
        <w:right w:val="none" w:sz="0" w:space="0" w:color="auto"/>
      </w:divBdr>
    </w:div>
    <w:div w:id="20850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reinnovations.org/wp-content/uploads/ATSH-PCMeasures-and-Definitions-Due-Dates.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0C42EA-AA98-400E-B6EA-27C15731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BCCQ Phase II Cohort II Charter Components</vt:lpstr>
    </vt:vector>
  </TitlesOfParts>
  <Company>The California Endowment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BCCQ Phase II Cohort II Charter Components</dc:title>
  <dc:subject/>
  <dc:creator>User</dc:creator>
  <cp:keywords/>
  <cp:lastModifiedBy>Briana Harris-Mills</cp:lastModifiedBy>
  <cp:revision>2</cp:revision>
  <cp:lastPrinted>2018-10-23T17:11:00Z</cp:lastPrinted>
  <dcterms:created xsi:type="dcterms:W3CDTF">2019-03-28T20:30:00Z</dcterms:created>
  <dcterms:modified xsi:type="dcterms:W3CDTF">2019-03-28T20:30:00Z</dcterms:modified>
</cp:coreProperties>
</file>