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EF0A5" w14:textId="5008709A" w:rsidR="00D60613" w:rsidRPr="00A71241" w:rsidRDefault="00A71241" w:rsidP="006F7CFC">
      <w:pPr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A71241">
        <w:rPr>
          <w:rFonts w:ascii="Arial Narrow" w:hAnsi="Arial Narrow"/>
          <w:b/>
          <w:sz w:val="32"/>
          <w:szCs w:val="32"/>
        </w:rPr>
        <w:t xml:space="preserve">PROJECT </w:t>
      </w:r>
      <w:r w:rsidR="00D60613" w:rsidRPr="00A71241">
        <w:rPr>
          <w:rFonts w:ascii="Arial Narrow" w:hAnsi="Arial Narrow"/>
          <w:b/>
          <w:sz w:val="32"/>
          <w:szCs w:val="32"/>
        </w:rPr>
        <w:t>CHARTER</w:t>
      </w:r>
    </w:p>
    <w:p w14:paraId="15143BEB" w14:textId="77777777" w:rsidR="00890806" w:rsidRDefault="00890806" w:rsidP="00B70ACD">
      <w:pPr>
        <w:pStyle w:val="Subtitle"/>
        <w:spacing w:after="0"/>
        <w:rPr>
          <w:rFonts w:ascii="Arial Narrow" w:hAnsi="Arial Narrow" w:cs="Arial"/>
          <w:bCs/>
          <w:color w:val="auto"/>
          <w:sz w:val="22"/>
          <w:szCs w:val="22"/>
        </w:rPr>
      </w:pPr>
    </w:p>
    <w:p w14:paraId="50A5859C" w14:textId="77777777" w:rsidR="009F57E2" w:rsidRDefault="00CB0D3E" w:rsidP="00B70ACD">
      <w:pPr>
        <w:pStyle w:val="Subtitle"/>
        <w:spacing w:after="0"/>
        <w:rPr>
          <w:rFonts w:ascii="Arial Narrow" w:hAnsi="Arial Narrow" w:cs="Arial"/>
          <w:bCs/>
          <w:color w:val="auto"/>
          <w:sz w:val="22"/>
          <w:szCs w:val="22"/>
        </w:rPr>
      </w:pPr>
      <w:r w:rsidRPr="007A645D">
        <w:rPr>
          <w:rFonts w:ascii="Arial Narrow" w:hAnsi="Arial Narrow" w:cs="Arial"/>
          <w:bCs/>
          <w:color w:val="auto"/>
          <w:sz w:val="22"/>
          <w:szCs w:val="22"/>
        </w:rPr>
        <w:t>Da</w:t>
      </w:r>
      <w:r w:rsidR="00AD0A3B" w:rsidRPr="007A645D">
        <w:rPr>
          <w:rFonts w:ascii="Arial Narrow" w:hAnsi="Arial Narrow" w:cs="Arial"/>
          <w:bCs/>
          <w:color w:val="auto"/>
          <w:sz w:val="22"/>
          <w:szCs w:val="22"/>
        </w:rPr>
        <w:t xml:space="preserve">te Created: </w:t>
      </w:r>
      <w:r w:rsidR="00AD0A3B" w:rsidRPr="007A645D">
        <w:rPr>
          <w:rFonts w:ascii="Arial Narrow" w:hAnsi="Arial Narrow" w:cs="Arial"/>
          <w:bCs/>
          <w:color w:val="auto"/>
          <w:sz w:val="22"/>
          <w:szCs w:val="22"/>
        </w:rPr>
        <w:tab/>
      </w:r>
      <w:r w:rsidR="00AD0A3B" w:rsidRPr="007A645D">
        <w:rPr>
          <w:rFonts w:ascii="Arial Narrow" w:hAnsi="Arial Narrow" w:cs="Arial"/>
          <w:bCs/>
          <w:color w:val="auto"/>
          <w:sz w:val="22"/>
          <w:szCs w:val="22"/>
        </w:rPr>
        <w:tab/>
      </w:r>
      <w:r w:rsidR="00890806">
        <w:rPr>
          <w:rFonts w:ascii="Arial Narrow" w:hAnsi="Arial Narrow" w:cs="Arial"/>
          <w:bCs/>
          <w:color w:val="auto"/>
          <w:sz w:val="22"/>
          <w:szCs w:val="22"/>
        </w:rPr>
        <w:tab/>
      </w:r>
      <w:r w:rsidR="00890806">
        <w:rPr>
          <w:rFonts w:ascii="Arial Narrow" w:hAnsi="Arial Narrow" w:cs="Arial"/>
          <w:bCs/>
          <w:color w:val="auto"/>
          <w:sz w:val="22"/>
          <w:szCs w:val="22"/>
        </w:rPr>
        <w:tab/>
      </w:r>
      <w:r w:rsidR="00890806">
        <w:rPr>
          <w:rFonts w:ascii="Arial Narrow" w:hAnsi="Arial Narrow" w:cs="Arial"/>
          <w:bCs/>
          <w:color w:val="auto"/>
          <w:sz w:val="22"/>
          <w:szCs w:val="22"/>
        </w:rPr>
        <w:tab/>
      </w:r>
      <w:r w:rsidR="00AD0A3B" w:rsidRPr="007A645D">
        <w:rPr>
          <w:rFonts w:ascii="Arial Narrow" w:hAnsi="Arial Narrow" w:cs="Arial"/>
          <w:bCs/>
          <w:color w:val="auto"/>
          <w:sz w:val="22"/>
          <w:szCs w:val="22"/>
        </w:rPr>
        <w:t>Date Last Modified:</w:t>
      </w:r>
      <w:r w:rsidR="00656DF2">
        <w:rPr>
          <w:rFonts w:ascii="Arial Narrow" w:hAnsi="Arial Narrow" w:cs="Arial"/>
          <w:bCs/>
          <w:color w:val="auto"/>
          <w:sz w:val="22"/>
          <w:szCs w:val="22"/>
        </w:rPr>
        <w:t xml:space="preserve">  </w:t>
      </w:r>
    </w:p>
    <w:p w14:paraId="41CCCE6A" w14:textId="200B2B76" w:rsidR="00B152C5" w:rsidRPr="002E12EB" w:rsidRDefault="00656DF2" w:rsidP="009F57E2">
      <w:pPr>
        <w:pStyle w:val="Subtitle"/>
        <w:spacing w:after="0"/>
        <w:rPr>
          <w:rFonts w:ascii="Arial Narrow" w:hAnsi="Arial Narrow"/>
          <w:i w:val="0"/>
          <w:iCs w:val="0"/>
          <w:color w:val="C00000"/>
          <w:sz w:val="22"/>
          <w:szCs w:val="22"/>
        </w:rPr>
      </w:pPr>
      <w:r w:rsidRPr="00656DF2">
        <w:rPr>
          <w:rFonts w:ascii="Arial Narrow" w:hAnsi="Arial Narrow" w:cs="Arial"/>
          <w:bCs/>
          <w:color w:val="C00000"/>
          <w:sz w:val="22"/>
          <w:szCs w:val="22"/>
        </w:rPr>
        <w:t>Remember – this is a living document</w:t>
      </w:r>
      <w:r>
        <w:rPr>
          <w:rFonts w:ascii="Arial Narrow" w:hAnsi="Arial Narrow" w:cs="Arial"/>
          <w:bCs/>
          <w:color w:val="C00000"/>
          <w:sz w:val="22"/>
          <w:szCs w:val="22"/>
        </w:rPr>
        <w:t>!</w:t>
      </w:r>
      <w:r w:rsidR="009F57E2">
        <w:rPr>
          <w:rFonts w:ascii="Arial Narrow" w:hAnsi="Arial Narrow" w:cs="Arial"/>
          <w:bCs/>
          <w:color w:val="C00000"/>
          <w:sz w:val="22"/>
          <w:szCs w:val="22"/>
        </w:rPr>
        <w:t xml:space="preserve">  </w:t>
      </w:r>
      <w:proofErr w:type="gramStart"/>
      <w:r w:rsidR="002E12EB">
        <w:rPr>
          <w:rFonts w:ascii="Arial Narrow" w:hAnsi="Arial Narrow"/>
          <w:i w:val="0"/>
          <w:iCs w:val="0"/>
          <w:color w:val="C00000"/>
          <w:sz w:val="22"/>
          <w:szCs w:val="22"/>
        </w:rPr>
        <w:t>Make</w:t>
      </w:r>
      <w:proofErr w:type="gramEnd"/>
      <w:r w:rsidR="002E12EB">
        <w:rPr>
          <w:rFonts w:ascii="Arial Narrow" w:hAnsi="Arial Narrow"/>
          <w:i w:val="0"/>
          <w:iCs w:val="0"/>
          <w:color w:val="C00000"/>
          <w:sz w:val="22"/>
          <w:szCs w:val="22"/>
        </w:rPr>
        <w:t xml:space="preserve"> changes and update as necessary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97"/>
        <w:gridCol w:w="1455"/>
        <w:gridCol w:w="1436"/>
        <w:gridCol w:w="1437"/>
        <w:gridCol w:w="1436"/>
        <w:gridCol w:w="1440"/>
      </w:tblGrid>
      <w:tr w:rsidR="00453398" w:rsidRPr="001C087B" w14:paraId="08537C4D" w14:textId="77777777" w:rsidTr="00C532C4">
        <w:trPr>
          <w:jc w:val="center"/>
        </w:trPr>
        <w:tc>
          <w:tcPr>
            <w:tcW w:w="2408" w:type="dxa"/>
            <w:shd w:val="clear" w:color="auto" w:fill="DBE5F1" w:themeFill="accent1" w:themeFillTint="33"/>
            <w:vAlign w:val="center"/>
          </w:tcPr>
          <w:p w14:paraId="7A936B22" w14:textId="77777777" w:rsidR="00453398" w:rsidRPr="001C087B" w:rsidRDefault="00453398" w:rsidP="004E25DA">
            <w:pPr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Organization:</w:t>
            </w:r>
          </w:p>
        </w:tc>
        <w:tc>
          <w:tcPr>
            <w:tcW w:w="7401" w:type="dxa"/>
            <w:gridSpan w:val="6"/>
            <w:vAlign w:val="center"/>
          </w:tcPr>
          <w:p w14:paraId="0481F2FD" w14:textId="77777777" w:rsidR="00453398" w:rsidRPr="001C087B" w:rsidRDefault="00453398" w:rsidP="004E25DA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CB0D3E" w:rsidRPr="001C087B" w14:paraId="140EDA87" w14:textId="77777777" w:rsidTr="00C532C4">
        <w:trPr>
          <w:jc w:val="center"/>
        </w:trPr>
        <w:tc>
          <w:tcPr>
            <w:tcW w:w="2408" w:type="dxa"/>
            <w:shd w:val="clear" w:color="auto" w:fill="DBE5F1" w:themeFill="accent1" w:themeFillTint="33"/>
            <w:vAlign w:val="center"/>
          </w:tcPr>
          <w:p w14:paraId="05D445C8" w14:textId="77777777" w:rsidR="00CB0D3E" w:rsidRPr="001C087B" w:rsidRDefault="00CB0D3E" w:rsidP="004E25DA">
            <w:pPr>
              <w:rPr>
                <w:rFonts w:ascii="Arial Narrow" w:hAnsi="Arial Narrow" w:cs="Calibri"/>
                <w:b/>
                <w:color w:val="000000"/>
              </w:rPr>
            </w:pPr>
            <w:r w:rsidRPr="001C087B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Project Name</w:t>
            </w:r>
            <w:r w:rsidR="00AD0A3B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7401" w:type="dxa"/>
            <w:gridSpan w:val="6"/>
            <w:vAlign w:val="center"/>
          </w:tcPr>
          <w:p w14:paraId="3B85B8C9" w14:textId="77777777" w:rsidR="00CB0D3E" w:rsidRPr="001C087B" w:rsidRDefault="00CB0D3E" w:rsidP="004E25DA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CB0D3E" w:rsidRPr="001C087B" w14:paraId="6C6B9A0D" w14:textId="77777777" w:rsidTr="00C532C4">
        <w:trPr>
          <w:jc w:val="center"/>
        </w:trPr>
        <w:tc>
          <w:tcPr>
            <w:tcW w:w="240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8E228EA" w14:textId="7F0C43C4" w:rsidR="00CB0D3E" w:rsidRPr="001C087B" w:rsidRDefault="00057D62" w:rsidP="004E25DA">
            <w:pPr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Project Lead</w:t>
            </w:r>
            <w:r w:rsidR="00001A9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s: </w:t>
            </w:r>
          </w:p>
        </w:tc>
        <w:tc>
          <w:tcPr>
            <w:tcW w:w="7401" w:type="dxa"/>
            <w:gridSpan w:val="6"/>
            <w:tcBorders>
              <w:bottom w:val="single" w:sz="4" w:space="0" w:color="auto"/>
            </w:tcBorders>
            <w:vAlign w:val="center"/>
          </w:tcPr>
          <w:p w14:paraId="37485181" w14:textId="77777777" w:rsidR="00CB0D3E" w:rsidRPr="001C087B" w:rsidRDefault="00CB0D3E" w:rsidP="004E25DA">
            <w:pPr>
              <w:rPr>
                <w:rFonts w:ascii="Arial Narrow" w:hAnsi="Arial Narrow" w:cs="Calibri"/>
                <w:color w:val="000000"/>
              </w:rPr>
            </w:pPr>
          </w:p>
        </w:tc>
      </w:tr>
      <w:tr w:rsidR="003172DC" w:rsidRPr="001C087B" w14:paraId="1D84979C" w14:textId="77777777" w:rsidTr="00C532C4">
        <w:trPr>
          <w:trHeight w:val="467"/>
          <w:jc w:val="center"/>
        </w:trPr>
        <w:tc>
          <w:tcPr>
            <w:tcW w:w="9809" w:type="dxa"/>
            <w:gridSpan w:val="7"/>
            <w:tcBorders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14:paraId="7701DCE8" w14:textId="77777777" w:rsidR="003172DC" w:rsidRPr="003C3648" w:rsidRDefault="003C3648" w:rsidP="004E25DA">
            <w:pPr>
              <w:rPr>
                <w:rFonts w:ascii="Arial Narrow" w:hAnsi="Arial Narrow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3C3648">
              <w:rPr>
                <w:rFonts w:ascii="Arial Narrow" w:hAnsi="Arial Narrow" w:cs="Calibri"/>
                <w:b/>
                <w:i/>
                <w:color w:val="FFFFFF" w:themeColor="background1"/>
                <w:sz w:val="28"/>
                <w:szCs w:val="28"/>
              </w:rPr>
              <w:t>What are we trying to accomplish?</w:t>
            </w:r>
          </w:p>
        </w:tc>
      </w:tr>
      <w:tr w:rsidR="00D73F3E" w:rsidRPr="001C087B" w14:paraId="26A84F77" w14:textId="77777777" w:rsidTr="00C532C4">
        <w:trPr>
          <w:trHeight w:val="350"/>
          <w:jc w:val="center"/>
        </w:trPr>
        <w:tc>
          <w:tcPr>
            <w:tcW w:w="9809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63CFFB0" w14:textId="78F8B293" w:rsidR="00F146B7" w:rsidRDefault="003C67BB" w:rsidP="004E25DA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Defining the Problem</w:t>
            </w:r>
            <w:r w:rsidR="00646B42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– Background and Reason for Effort</w:t>
            </w:r>
          </w:p>
          <w:p w14:paraId="1BB5C08B" w14:textId="2879D6F9" w:rsidR="00D73F3E" w:rsidRDefault="00B75A99" w:rsidP="004E25DA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F146B7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(What’s wrong and why should we do this now?</w:t>
            </w:r>
            <w:r w:rsidR="00246D43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D73F3E" w:rsidRPr="001C087B" w14:paraId="20F178FD" w14:textId="77777777" w:rsidTr="00C532C4">
        <w:trPr>
          <w:trHeight w:val="350"/>
          <w:jc w:val="center"/>
        </w:trPr>
        <w:tc>
          <w:tcPr>
            <w:tcW w:w="980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D0362" w14:textId="1745039F" w:rsidR="00D27063" w:rsidRDefault="00D27063" w:rsidP="00E362DE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>Create urgency.  Why should we do this and why now?</w:t>
            </w:r>
          </w:p>
          <w:p w14:paraId="2897DE2E" w14:textId="0179E31D" w:rsidR="00E362DE" w:rsidRPr="00DE6C01" w:rsidRDefault="00E362DE" w:rsidP="00E362DE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</w:pPr>
            <w:r w:rsidRPr="00DE6C01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>How is this problem preventing us from achieving greater organizational goals?</w:t>
            </w:r>
            <w:r w:rsidR="003A3254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 xml:space="preserve">  How does it align with organizational strategies?</w:t>
            </w:r>
          </w:p>
          <w:p w14:paraId="166FF5E0" w14:textId="603850A4" w:rsidR="001171DD" w:rsidRDefault="00E362DE" w:rsidP="00E362DE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</w:pPr>
            <w:r w:rsidRPr="00DE6C01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 xml:space="preserve">What is the </w:t>
            </w:r>
            <w:r w:rsidRPr="00DE6C01">
              <w:rPr>
                <w:rFonts w:ascii="Arial Narrow" w:hAnsi="Arial Narrow" w:cs="Calibri"/>
                <w:b/>
                <w:i/>
                <w:iCs/>
                <w:color w:val="C00000"/>
                <w:sz w:val="22"/>
                <w:szCs w:val="22"/>
              </w:rPr>
              <w:t>better</w:t>
            </w:r>
            <w:r w:rsidRPr="00DE6C01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 xml:space="preserve"> future that the change will accomplish?</w:t>
            </w:r>
            <w:r w:rsidR="00F7033F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 xml:space="preserve">  </w:t>
            </w:r>
          </w:p>
          <w:p w14:paraId="17BB98A4" w14:textId="77777777" w:rsidR="008E26F6" w:rsidRDefault="001171DD" w:rsidP="008E26F6">
            <w:pPr>
              <w:pStyle w:val="ListParagraph"/>
              <w:numPr>
                <w:ilvl w:val="1"/>
                <w:numId w:val="11"/>
              </w:numPr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>What are the current gaps in performance an</w:t>
            </w:r>
            <w:r w:rsidR="009A7BA1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>d how stakeholders/customers impacted?</w:t>
            </w:r>
            <w:r w:rsidR="008E26F6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 xml:space="preserve">  (Opportunity to connect head to heart)</w:t>
            </w:r>
          </w:p>
          <w:p w14:paraId="635C1B22" w14:textId="7C1A4AFC" w:rsidR="00751E93" w:rsidRPr="008E26F6" w:rsidRDefault="00E362DE" w:rsidP="008E26F6">
            <w:pPr>
              <w:pStyle w:val="ListParagraph"/>
              <w:numPr>
                <w:ilvl w:val="1"/>
                <w:numId w:val="11"/>
              </w:numPr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</w:pPr>
            <w:r w:rsidRPr="008E26F6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 xml:space="preserve">What are the consequences of </w:t>
            </w:r>
            <w:r w:rsidRPr="008E26F6">
              <w:rPr>
                <w:rFonts w:ascii="Arial Narrow" w:hAnsi="Arial Narrow" w:cs="Calibri"/>
                <w:b/>
                <w:i/>
                <w:iCs/>
                <w:color w:val="C00000"/>
                <w:sz w:val="22"/>
                <w:szCs w:val="22"/>
              </w:rPr>
              <w:t>not</w:t>
            </w:r>
            <w:r w:rsidRPr="008E26F6">
              <w:rPr>
                <w:rFonts w:ascii="Arial Narrow" w:hAnsi="Arial Narrow" w:cs="Calibri"/>
                <w:b/>
                <w:color w:val="C00000"/>
                <w:sz w:val="22"/>
                <w:szCs w:val="22"/>
              </w:rPr>
              <w:t xml:space="preserve"> </w:t>
            </w:r>
            <w:r w:rsidR="009D428C" w:rsidRPr="008E26F6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 xml:space="preserve">doing this </w:t>
            </w:r>
            <w:r w:rsidR="009D428C" w:rsidRPr="008E26F6">
              <w:rPr>
                <w:rFonts w:ascii="Arial Narrow" w:hAnsi="Arial Narrow" w:cs="Calibri"/>
                <w:b/>
                <w:i/>
                <w:iCs/>
                <w:color w:val="C00000"/>
                <w:sz w:val="22"/>
                <w:szCs w:val="22"/>
              </w:rPr>
              <w:t>now</w:t>
            </w:r>
            <w:r w:rsidR="009D428C" w:rsidRPr="008E26F6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>?</w:t>
            </w:r>
          </w:p>
          <w:p w14:paraId="579A7EBD" w14:textId="413707BC" w:rsidR="00D27063" w:rsidRDefault="00D27063" w:rsidP="00D27063">
            <w:pPr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</w:pPr>
          </w:p>
          <w:p w14:paraId="4143548E" w14:textId="0B66A326" w:rsidR="00751E93" w:rsidRPr="00F7033F" w:rsidRDefault="00751E93" w:rsidP="003D0CAF">
            <w:pPr>
              <w:rPr>
                <w:rFonts w:ascii="Arial Narrow" w:hAnsi="Arial Narrow" w:cs="Calibri"/>
                <w:bCs/>
                <w:i/>
                <w:iCs/>
                <w:color w:val="C00000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i/>
                <w:iCs/>
                <w:color w:val="C00000"/>
                <w:sz w:val="22"/>
                <w:szCs w:val="22"/>
              </w:rPr>
              <w:t xml:space="preserve">Note:  This information should begin to formulate your initial </w:t>
            </w:r>
            <w:r w:rsidR="003D0CAF">
              <w:rPr>
                <w:rFonts w:ascii="Arial Narrow" w:hAnsi="Arial Narrow" w:cs="Calibri"/>
                <w:bCs/>
                <w:i/>
                <w:iCs/>
                <w:color w:val="C00000"/>
                <w:sz w:val="22"/>
                <w:szCs w:val="22"/>
              </w:rPr>
              <w:t xml:space="preserve">project </w:t>
            </w:r>
            <w:r>
              <w:rPr>
                <w:rFonts w:ascii="Arial Narrow" w:hAnsi="Arial Narrow" w:cs="Calibri"/>
                <w:bCs/>
                <w:i/>
                <w:iCs/>
                <w:color w:val="C00000"/>
                <w:sz w:val="22"/>
                <w:szCs w:val="22"/>
              </w:rPr>
              <w:t xml:space="preserve">messaging and help you to manage the </w:t>
            </w:r>
            <w:r w:rsidR="003D0CAF">
              <w:rPr>
                <w:rFonts w:ascii="Arial Narrow" w:hAnsi="Arial Narrow" w:cs="Calibri"/>
                <w:bCs/>
                <w:i/>
                <w:iCs/>
                <w:color w:val="C00000"/>
                <w:sz w:val="22"/>
                <w:szCs w:val="22"/>
              </w:rPr>
              <w:t xml:space="preserve">people side of change by helping them to see </w:t>
            </w:r>
            <w:r w:rsidR="0090686D">
              <w:rPr>
                <w:rFonts w:ascii="Arial Narrow" w:hAnsi="Arial Narrow" w:cs="Calibri"/>
                <w:bCs/>
                <w:i/>
                <w:iCs/>
                <w:color w:val="C00000"/>
                <w:sz w:val="22"/>
                <w:szCs w:val="22"/>
              </w:rPr>
              <w:t xml:space="preserve">a </w:t>
            </w:r>
            <w:r w:rsidR="0090686D">
              <w:rPr>
                <w:rFonts w:ascii="Arial Narrow" w:hAnsi="Arial Narrow" w:cs="Calibri"/>
                <w:b/>
                <w:i/>
                <w:iCs/>
                <w:color w:val="C00000"/>
                <w:sz w:val="22"/>
                <w:szCs w:val="22"/>
              </w:rPr>
              <w:t>need</w:t>
            </w:r>
            <w:r w:rsidR="0018469F">
              <w:rPr>
                <w:rFonts w:ascii="Arial Narrow" w:hAnsi="Arial Narrow" w:cs="Calibri"/>
                <w:b/>
                <w:i/>
                <w:iCs/>
                <w:color w:val="C00000"/>
                <w:sz w:val="22"/>
                <w:szCs w:val="22"/>
              </w:rPr>
              <w:t xml:space="preserve"> (</w:t>
            </w:r>
            <w:r w:rsidR="0018469F">
              <w:rPr>
                <w:rFonts w:ascii="Arial Narrow" w:hAnsi="Arial Narrow" w:cs="Calibri"/>
                <w:bCs/>
                <w:i/>
                <w:iCs/>
                <w:color w:val="C00000"/>
                <w:sz w:val="22"/>
                <w:szCs w:val="22"/>
              </w:rPr>
              <w:t>what is dissatisfying about current state</w:t>
            </w:r>
            <w:r w:rsidR="001610D0">
              <w:rPr>
                <w:rFonts w:ascii="Arial Narrow" w:hAnsi="Arial Narrow" w:cs="Calibri"/>
                <w:bCs/>
                <w:i/>
                <w:iCs/>
                <w:color w:val="C00000"/>
                <w:sz w:val="22"/>
                <w:szCs w:val="22"/>
              </w:rPr>
              <w:t xml:space="preserve">), a </w:t>
            </w:r>
            <w:r w:rsidR="001610D0">
              <w:rPr>
                <w:rFonts w:ascii="Arial Narrow" w:hAnsi="Arial Narrow" w:cs="Calibri"/>
                <w:b/>
                <w:i/>
                <w:iCs/>
                <w:color w:val="C00000"/>
                <w:sz w:val="22"/>
                <w:szCs w:val="22"/>
              </w:rPr>
              <w:t>better future</w:t>
            </w:r>
            <w:r w:rsidR="001610D0">
              <w:rPr>
                <w:rFonts w:ascii="Arial Narrow" w:hAnsi="Arial Narrow" w:cs="Calibri"/>
                <w:bCs/>
                <w:i/>
                <w:iCs/>
                <w:color w:val="C00000"/>
                <w:sz w:val="22"/>
                <w:szCs w:val="22"/>
              </w:rPr>
              <w:t xml:space="preserve"> (</w:t>
            </w:r>
            <w:r w:rsidR="0054242F">
              <w:rPr>
                <w:rFonts w:ascii="Arial Narrow" w:hAnsi="Arial Narrow" w:cs="Calibri"/>
                <w:bCs/>
                <w:i/>
                <w:iCs/>
                <w:color w:val="C00000"/>
                <w:sz w:val="22"/>
                <w:szCs w:val="22"/>
              </w:rPr>
              <w:t xml:space="preserve">create desire </w:t>
            </w:r>
            <w:r w:rsidR="00F7033F">
              <w:rPr>
                <w:rFonts w:ascii="Arial Narrow" w:hAnsi="Arial Narrow" w:cs="Calibri"/>
                <w:bCs/>
                <w:i/>
                <w:iCs/>
                <w:color w:val="C00000"/>
                <w:sz w:val="22"/>
                <w:szCs w:val="22"/>
              </w:rPr>
              <w:t xml:space="preserve">to be different), and the </w:t>
            </w:r>
            <w:r w:rsidR="00F7033F">
              <w:rPr>
                <w:rFonts w:ascii="Arial Narrow" w:hAnsi="Arial Narrow" w:cs="Calibri"/>
                <w:b/>
                <w:i/>
                <w:iCs/>
                <w:color w:val="C00000"/>
                <w:sz w:val="22"/>
                <w:szCs w:val="22"/>
              </w:rPr>
              <w:t xml:space="preserve">consequences </w:t>
            </w:r>
            <w:r w:rsidR="00F7033F">
              <w:rPr>
                <w:rFonts w:ascii="Arial Narrow" w:hAnsi="Arial Narrow" w:cs="Calibri"/>
                <w:bCs/>
                <w:i/>
                <w:iCs/>
                <w:color w:val="C00000"/>
                <w:sz w:val="22"/>
                <w:szCs w:val="22"/>
              </w:rPr>
              <w:t>of avoiding the change.</w:t>
            </w:r>
          </w:p>
          <w:p w14:paraId="78D510C6" w14:textId="5089AC4B" w:rsidR="00FE7462" w:rsidRDefault="00FE7462" w:rsidP="004E25DA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</w:tc>
      </w:tr>
      <w:tr w:rsidR="003C3648" w:rsidRPr="001C087B" w14:paraId="0E843668" w14:textId="77777777" w:rsidTr="00C532C4">
        <w:trPr>
          <w:trHeight w:val="350"/>
          <w:jc w:val="center"/>
        </w:trPr>
        <w:tc>
          <w:tcPr>
            <w:tcW w:w="9809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58A55BE" w14:textId="77777777" w:rsidR="00C727D0" w:rsidRDefault="00BE5B09" w:rsidP="004E25DA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Aim Statement </w:t>
            </w:r>
          </w:p>
          <w:p w14:paraId="02B901BC" w14:textId="619B4EED" w:rsidR="00CB5655" w:rsidRPr="00CB5655" w:rsidRDefault="00BE5B09" w:rsidP="004E25DA">
            <w:pPr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6049B0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(</w:t>
            </w:r>
            <w:r w:rsidR="002C162A" w:rsidRPr="006049B0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How </w:t>
            </w:r>
            <w:r w:rsidR="00C727D0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g</w:t>
            </w:r>
            <w:r w:rsidR="002C162A" w:rsidRPr="006049B0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ood </w:t>
            </w:r>
            <w:r w:rsidR="00C727D0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d</w:t>
            </w:r>
            <w:r w:rsidR="00B0501F" w:rsidRPr="006049B0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o </w:t>
            </w:r>
            <w:r w:rsidR="00C727D0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w</w:t>
            </w:r>
            <w:r w:rsidR="00B0501F" w:rsidRPr="006049B0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e </w:t>
            </w:r>
            <w:r w:rsidR="00C727D0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w</w:t>
            </w:r>
            <w:r w:rsidR="00B0501F" w:rsidRPr="006049B0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ant to </w:t>
            </w:r>
            <w:r w:rsidR="00C727D0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b</w:t>
            </w:r>
            <w:r w:rsidR="00B0501F" w:rsidRPr="006049B0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e and </w:t>
            </w:r>
            <w:r w:rsidR="00C727D0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b</w:t>
            </w:r>
            <w:r w:rsidR="00B0501F" w:rsidRPr="006049B0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y </w:t>
            </w:r>
            <w:r w:rsidR="00C727D0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w</w:t>
            </w:r>
            <w:r w:rsidR="00B0501F" w:rsidRPr="006049B0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hen?</w:t>
            </w:r>
            <w:r w:rsidR="00C727D0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Remember SMART = </w:t>
            </w:r>
            <w:r w:rsidR="00C727D0" w:rsidRPr="0064145B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Specific, Measurable, Ambitious, Relevant, and Timebound</w:t>
            </w:r>
            <w:r w:rsidR="004D7578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6538C5" w:rsidRPr="001C087B" w14:paraId="388AF288" w14:textId="77777777" w:rsidTr="00C532C4">
        <w:trPr>
          <w:trHeight w:val="1781"/>
          <w:jc w:val="center"/>
        </w:trPr>
        <w:tc>
          <w:tcPr>
            <w:tcW w:w="980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2E2BA" w14:textId="0B9F53D0" w:rsidR="00045588" w:rsidRDefault="00E318D4" w:rsidP="001D2929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theme="minorHAnsi"/>
                <w:color w:val="C0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C00000"/>
                <w:sz w:val="22"/>
                <w:szCs w:val="22"/>
              </w:rPr>
              <w:t>Develop the Aim Statement with a team</w:t>
            </w:r>
            <w:r w:rsidR="00A04A37">
              <w:rPr>
                <w:rFonts w:ascii="Arial Narrow" w:hAnsi="Arial Narrow" w:cstheme="minorHAnsi"/>
                <w:color w:val="C00000"/>
                <w:sz w:val="22"/>
                <w:szCs w:val="22"/>
              </w:rPr>
              <w:t xml:space="preserve"> – mak</w:t>
            </w:r>
            <w:r w:rsidR="008606A2">
              <w:rPr>
                <w:rFonts w:ascii="Arial Narrow" w:hAnsi="Arial Narrow" w:cstheme="minorHAnsi"/>
                <w:color w:val="C00000"/>
                <w:sz w:val="22"/>
                <w:szCs w:val="22"/>
              </w:rPr>
              <w:t xml:space="preserve">e it </w:t>
            </w:r>
            <w:r w:rsidR="00A04A37" w:rsidRPr="00A04A37">
              <w:rPr>
                <w:rFonts w:ascii="Arial Narrow" w:hAnsi="Arial Narrow" w:cstheme="minorHAnsi"/>
                <w:b/>
                <w:bCs/>
                <w:color w:val="C00000"/>
                <w:sz w:val="22"/>
                <w:szCs w:val="22"/>
              </w:rPr>
              <w:t>SMART</w:t>
            </w:r>
            <w:r w:rsidR="00B873AC">
              <w:rPr>
                <w:rFonts w:ascii="Arial Narrow" w:hAnsi="Arial Narrow" w:cstheme="minorHAnsi"/>
                <w:b/>
                <w:bCs/>
                <w:color w:val="C00000"/>
                <w:sz w:val="22"/>
                <w:szCs w:val="22"/>
              </w:rPr>
              <w:t xml:space="preserve">, </w:t>
            </w:r>
            <w:r w:rsidR="00B873AC">
              <w:rPr>
                <w:rFonts w:ascii="Arial Narrow" w:hAnsi="Arial Narrow" w:cstheme="minorHAnsi"/>
                <w:color w:val="C00000"/>
                <w:sz w:val="22"/>
                <w:szCs w:val="22"/>
              </w:rPr>
              <w:t>focusing on how good you want to be and by when!</w:t>
            </w:r>
          </w:p>
          <w:p w14:paraId="49993113" w14:textId="218815E3" w:rsidR="003C58DF" w:rsidRDefault="00C11B0C" w:rsidP="001D2929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theme="minorHAnsi"/>
                <w:color w:val="C0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C00000"/>
                <w:sz w:val="22"/>
                <w:szCs w:val="22"/>
              </w:rPr>
              <w:t xml:space="preserve">Consider the following regarding </w:t>
            </w:r>
            <w:r w:rsidR="003C58DF">
              <w:rPr>
                <w:rFonts w:ascii="Arial Narrow" w:hAnsi="Arial Narrow" w:cstheme="minorHAnsi"/>
                <w:color w:val="C00000"/>
                <w:sz w:val="22"/>
                <w:szCs w:val="22"/>
              </w:rPr>
              <w:t>the appropriate scope of your project</w:t>
            </w:r>
            <w:r>
              <w:rPr>
                <w:rFonts w:ascii="Arial Narrow" w:hAnsi="Arial Narrow" w:cstheme="minorHAnsi"/>
                <w:color w:val="C00000"/>
                <w:sz w:val="22"/>
                <w:szCs w:val="22"/>
              </w:rPr>
              <w:t>:</w:t>
            </w:r>
          </w:p>
          <w:p w14:paraId="0392E462" w14:textId="0B8327C1" w:rsidR="003C58DF" w:rsidRDefault="003C58DF" w:rsidP="003C58DF">
            <w:pPr>
              <w:pStyle w:val="ListParagraph"/>
              <w:numPr>
                <w:ilvl w:val="1"/>
                <w:numId w:val="13"/>
              </w:numPr>
              <w:rPr>
                <w:rFonts w:ascii="Arial Narrow" w:hAnsi="Arial Narrow" w:cstheme="minorHAnsi"/>
                <w:color w:val="C0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C00000"/>
                <w:sz w:val="22"/>
                <w:szCs w:val="22"/>
              </w:rPr>
              <w:t>How long is the project?</w:t>
            </w:r>
            <w:r w:rsidR="00FB56B8">
              <w:rPr>
                <w:rFonts w:ascii="Arial Narrow" w:hAnsi="Arial Narrow" w:cstheme="minorHAnsi"/>
                <w:color w:val="C00000"/>
                <w:sz w:val="22"/>
                <w:szCs w:val="22"/>
              </w:rPr>
              <w:t xml:space="preserve">  Is there a </w:t>
            </w:r>
            <w:r w:rsidR="00B05AD1">
              <w:rPr>
                <w:rFonts w:ascii="Arial Narrow" w:hAnsi="Arial Narrow" w:cstheme="minorHAnsi"/>
                <w:color w:val="C00000"/>
                <w:sz w:val="22"/>
                <w:szCs w:val="22"/>
              </w:rPr>
              <w:t>specific deadline?</w:t>
            </w:r>
            <w:r w:rsidR="007B0E31">
              <w:rPr>
                <w:rFonts w:ascii="Arial Narrow" w:hAnsi="Arial Narrow" w:cstheme="minorHAnsi"/>
                <w:color w:val="C00000"/>
                <w:sz w:val="22"/>
                <w:szCs w:val="22"/>
              </w:rPr>
              <w:t xml:space="preserve">  If so, what can you reasonably accomplish by the deadline?</w:t>
            </w:r>
          </w:p>
          <w:p w14:paraId="0507F61A" w14:textId="77777777" w:rsidR="001C49C1" w:rsidRDefault="00C11B0C" w:rsidP="008C42DC">
            <w:pPr>
              <w:pStyle w:val="ListParagraph"/>
              <w:numPr>
                <w:ilvl w:val="1"/>
                <w:numId w:val="13"/>
              </w:numPr>
              <w:rPr>
                <w:rFonts w:ascii="Arial Narrow" w:hAnsi="Arial Narrow" w:cstheme="minorHAnsi"/>
                <w:color w:val="C0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C00000"/>
                <w:sz w:val="22"/>
                <w:szCs w:val="22"/>
              </w:rPr>
              <w:t>What resources are available to invest in the project?</w:t>
            </w:r>
          </w:p>
          <w:p w14:paraId="74DF60A1" w14:textId="2078E6F8" w:rsidR="003F58C0" w:rsidRPr="008C42DC" w:rsidRDefault="003F58C0" w:rsidP="008C42DC">
            <w:pPr>
              <w:pStyle w:val="ListParagraph"/>
              <w:numPr>
                <w:ilvl w:val="1"/>
                <w:numId w:val="13"/>
              </w:numPr>
              <w:rPr>
                <w:rFonts w:ascii="Arial Narrow" w:hAnsi="Arial Narrow" w:cstheme="minorHAnsi"/>
                <w:color w:val="C0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C00000"/>
                <w:sz w:val="22"/>
                <w:szCs w:val="22"/>
              </w:rPr>
              <w:t xml:space="preserve">Is data </w:t>
            </w:r>
            <w:r w:rsidR="002F7C38">
              <w:rPr>
                <w:rFonts w:ascii="Arial Narrow" w:hAnsi="Arial Narrow" w:cstheme="minorHAnsi"/>
                <w:color w:val="C00000"/>
                <w:sz w:val="22"/>
                <w:szCs w:val="22"/>
              </w:rPr>
              <w:t xml:space="preserve">for </w:t>
            </w:r>
            <w:r>
              <w:rPr>
                <w:rFonts w:ascii="Arial Narrow" w:hAnsi="Arial Narrow" w:cstheme="minorHAnsi"/>
                <w:color w:val="C00000"/>
                <w:sz w:val="22"/>
                <w:szCs w:val="22"/>
              </w:rPr>
              <w:t>the Aim (outcome measure)</w:t>
            </w:r>
            <w:r w:rsidR="002F7C38">
              <w:rPr>
                <w:rFonts w:ascii="Arial Narrow" w:hAnsi="Arial Narrow" w:cstheme="minorHAnsi"/>
                <w:color w:val="C00000"/>
                <w:sz w:val="22"/>
                <w:szCs w:val="22"/>
              </w:rPr>
              <w:t xml:space="preserve"> existing and/or easily accessible?</w:t>
            </w:r>
          </w:p>
        </w:tc>
      </w:tr>
      <w:tr w:rsidR="00FF6085" w:rsidRPr="004E25DA" w14:paraId="68C4ACFC" w14:textId="77777777" w:rsidTr="00FF6085">
        <w:trPr>
          <w:trHeight w:val="334"/>
          <w:jc w:val="center"/>
        </w:trPr>
        <w:tc>
          <w:tcPr>
            <w:tcW w:w="9809" w:type="dxa"/>
            <w:gridSpan w:val="7"/>
            <w:shd w:val="clear" w:color="auto" w:fill="244061" w:themeFill="accent1" w:themeFillShade="80"/>
            <w:vAlign w:val="center"/>
          </w:tcPr>
          <w:p w14:paraId="62300F37" w14:textId="77777777" w:rsidR="00FF6085" w:rsidRPr="004E25DA" w:rsidRDefault="00FF6085" w:rsidP="002F0328">
            <w:pPr>
              <w:rPr>
                <w:rFonts w:ascii="Arial Narrow" w:hAnsi="Arial Narrow" w:cs="Calibri"/>
                <w:b/>
                <w:color w:val="FFFFFF" w:themeColor="background1"/>
                <w:sz w:val="28"/>
                <w:szCs w:val="28"/>
              </w:rPr>
            </w:pPr>
            <w:r w:rsidRPr="004E25DA">
              <w:rPr>
                <w:rFonts w:ascii="Arial Narrow" w:hAnsi="Arial Narrow" w:cs="Calibri"/>
                <w:b/>
                <w:color w:val="FFFFFF" w:themeColor="background1"/>
                <w:sz w:val="28"/>
                <w:szCs w:val="28"/>
              </w:rPr>
              <w:t>What changes can we make that will result in improvement?</w:t>
            </w:r>
          </w:p>
        </w:tc>
      </w:tr>
      <w:tr w:rsidR="00FF6085" w:rsidRPr="001C087B" w14:paraId="4CBD33E6" w14:textId="77777777" w:rsidTr="002C162A">
        <w:trPr>
          <w:trHeight w:val="285"/>
          <w:jc w:val="center"/>
        </w:trPr>
        <w:tc>
          <w:tcPr>
            <w:tcW w:w="9809" w:type="dxa"/>
            <w:gridSpan w:val="7"/>
            <w:shd w:val="clear" w:color="auto" w:fill="DBE5F1" w:themeFill="accent1" w:themeFillTint="33"/>
            <w:vAlign w:val="center"/>
          </w:tcPr>
          <w:p w14:paraId="1074A39A" w14:textId="145E9E90" w:rsidR="00F26EB8" w:rsidRDefault="00433B90" w:rsidP="002F0328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Enumerating t</w:t>
            </w:r>
            <w:r w:rsidR="00E67D1A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heories for change </w:t>
            </w:r>
            <w:r w:rsidR="00282AB6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and 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generating</w:t>
            </w:r>
            <w:r w:rsidR="00F26EB8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/identifying </w:t>
            </w: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change ideas</w:t>
            </w:r>
          </w:p>
          <w:p w14:paraId="5C2D30FD" w14:textId="5D1BD985" w:rsidR="00FF6085" w:rsidRPr="001C087B" w:rsidRDefault="00FF6085" w:rsidP="002F0328">
            <w:pPr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(</w:t>
            </w:r>
            <w:r w:rsidR="008A4E68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Driver diagrams, process flow maps, observations, etc.)</w:t>
            </w:r>
            <w:r w:rsidR="002E3CD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2C162A" w:rsidRPr="001C087B" w14:paraId="4384CF6D" w14:textId="77777777" w:rsidTr="002C162A">
        <w:trPr>
          <w:trHeight w:val="285"/>
          <w:jc w:val="center"/>
        </w:trPr>
        <w:tc>
          <w:tcPr>
            <w:tcW w:w="980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0B641" w14:textId="77777777" w:rsidR="002C162A" w:rsidRDefault="002C162A" w:rsidP="002F0328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  <w:p w14:paraId="6A1652CE" w14:textId="77777777" w:rsidR="006E350A" w:rsidRPr="006E45A5" w:rsidRDefault="00277CE5" w:rsidP="006E350A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b/>
                <w:color w:val="C00000"/>
                <w:sz w:val="22"/>
                <w:szCs w:val="22"/>
              </w:rPr>
            </w:pPr>
            <w:r w:rsidRPr="00202686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 xml:space="preserve">Identify dates/times </w:t>
            </w:r>
            <w:r w:rsidR="00DB2505" w:rsidRPr="00202686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 xml:space="preserve">for </w:t>
            </w:r>
            <w:r w:rsidR="00B21BC7" w:rsidRPr="00202686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 xml:space="preserve">team </w:t>
            </w:r>
            <w:r w:rsidRPr="00202686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 xml:space="preserve">to participate in </w:t>
            </w:r>
            <w:r w:rsidR="00B21BC7" w:rsidRPr="00202686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>activities that will surface change ideas</w:t>
            </w:r>
            <w:r w:rsidR="006E350A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 xml:space="preserve">.  </w:t>
            </w:r>
            <w:r w:rsidR="006E350A" w:rsidRPr="003368B5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 xml:space="preserve">Consider </w:t>
            </w:r>
            <w:r w:rsidR="006E350A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>the following to generate/identify areas of change focus and change ideas:</w:t>
            </w:r>
          </w:p>
          <w:p w14:paraId="75739913" w14:textId="77777777" w:rsidR="006E350A" w:rsidRDefault="006E350A" w:rsidP="006E350A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  <w:p w14:paraId="0B1D7AE7" w14:textId="6AB79589" w:rsidR="003368B5" w:rsidRPr="00D81840" w:rsidRDefault="000278F5" w:rsidP="006E45A5">
            <w:pPr>
              <w:pStyle w:val="ListParagraph"/>
              <w:numPr>
                <w:ilvl w:val="1"/>
                <w:numId w:val="15"/>
              </w:numPr>
              <w:rPr>
                <w:rFonts w:ascii="Arial Narrow" w:hAnsi="Arial Narrow" w:cs="Calibri"/>
                <w:b/>
                <w:color w:val="C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C00000"/>
                <w:sz w:val="22"/>
                <w:szCs w:val="22"/>
              </w:rPr>
              <w:t>Develop a Driver Diagram</w:t>
            </w:r>
            <w:r w:rsidR="006C614E">
              <w:rPr>
                <w:rFonts w:ascii="Arial Narrow" w:hAnsi="Arial Narrow" w:cs="Calibri"/>
                <w:b/>
                <w:color w:val="C00000"/>
                <w:sz w:val="22"/>
                <w:szCs w:val="22"/>
              </w:rPr>
              <w:t xml:space="preserve"> </w:t>
            </w:r>
            <w:r w:rsidR="00EE0D8A" w:rsidRPr="00EE0D8A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>(</w:t>
            </w:r>
            <w:r w:rsidR="004C04C3" w:rsidRPr="00EE0D8A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 xml:space="preserve">See Driver Diagram </w:t>
            </w:r>
            <w:r w:rsidR="00775E7C" w:rsidRPr="00EE0D8A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>Development Tool</w:t>
            </w:r>
            <w:r w:rsidR="00EE0D8A" w:rsidRPr="00EE0D8A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>)</w:t>
            </w:r>
          </w:p>
          <w:p w14:paraId="7EA91BC9" w14:textId="5BB2A0B1" w:rsidR="00D81840" w:rsidRPr="00B26292" w:rsidRDefault="00D81840" w:rsidP="00C86BE7">
            <w:pPr>
              <w:pStyle w:val="ListParagraph"/>
              <w:numPr>
                <w:ilvl w:val="1"/>
                <w:numId w:val="15"/>
              </w:numPr>
              <w:rPr>
                <w:rFonts w:ascii="Arial Narrow" w:hAnsi="Arial Narrow" w:cs="Calibri"/>
                <w:b/>
                <w:color w:val="C00000"/>
                <w:sz w:val="22"/>
                <w:szCs w:val="22"/>
              </w:rPr>
            </w:pPr>
            <w:r w:rsidRPr="00B26292">
              <w:rPr>
                <w:rFonts w:ascii="Arial Narrow" w:hAnsi="Arial Narrow" w:cs="Calibri"/>
                <w:b/>
                <w:color w:val="C00000"/>
                <w:sz w:val="22"/>
                <w:szCs w:val="22"/>
              </w:rPr>
              <w:t>Develop a Process Flow Map</w:t>
            </w:r>
            <w:r w:rsidR="00EE0D8A">
              <w:rPr>
                <w:rFonts w:ascii="Arial Narrow" w:hAnsi="Arial Narrow" w:cs="Calibri"/>
                <w:b/>
                <w:color w:val="C00000"/>
                <w:sz w:val="22"/>
                <w:szCs w:val="22"/>
              </w:rPr>
              <w:t xml:space="preserve"> (</w:t>
            </w:r>
            <w:r w:rsidR="00B26292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>See Process Flow Mapping Tool</w:t>
            </w:r>
            <w:r w:rsidR="00EE0D8A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>)</w:t>
            </w:r>
          </w:p>
          <w:p w14:paraId="2A4622DA" w14:textId="391DB9D6" w:rsidR="006C614E" w:rsidRPr="006E31F5" w:rsidRDefault="001852A6" w:rsidP="006E45A5">
            <w:pPr>
              <w:pStyle w:val="ListParagraph"/>
              <w:numPr>
                <w:ilvl w:val="1"/>
                <w:numId w:val="15"/>
              </w:numPr>
              <w:rPr>
                <w:rFonts w:ascii="Arial Narrow" w:hAnsi="Arial Narrow" w:cs="Calibri"/>
                <w:b/>
                <w:color w:val="C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C00000"/>
                <w:sz w:val="22"/>
                <w:szCs w:val="22"/>
              </w:rPr>
              <w:t>Process Observation</w:t>
            </w:r>
            <w:r w:rsidR="007F6EF0">
              <w:rPr>
                <w:rFonts w:ascii="Arial Narrow" w:hAnsi="Arial Narrow" w:cs="Calibri"/>
                <w:b/>
                <w:color w:val="C00000"/>
                <w:sz w:val="22"/>
                <w:szCs w:val="22"/>
              </w:rPr>
              <w:t xml:space="preserve"> </w:t>
            </w:r>
            <w:r w:rsidR="00EE0D8A">
              <w:rPr>
                <w:rFonts w:ascii="Arial Narrow" w:hAnsi="Arial Narrow" w:cs="Calibri"/>
                <w:b/>
                <w:color w:val="C00000"/>
                <w:sz w:val="22"/>
                <w:szCs w:val="22"/>
              </w:rPr>
              <w:t>(</w:t>
            </w:r>
            <w:r w:rsidR="001668DB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 xml:space="preserve">See </w:t>
            </w:r>
            <w:r w:rsidR="0010782C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>Process Observation Tool</w:t>
            </w:r>
            <w:r w:rsidR="00EE0D8A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>)</w:t>
            </w:r>
          </w:p>
          <w:p w14:paraId="7B1C2939" w14:textId="77777777" w:rsidR="00FE7462" w:rsidRDefault="00FE7462" w:rsidP="002F0328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  <w:p w14:paraId="76930430" w14:textId="41EA8FF4" w:rsidR="00FE7462" w:rsidRDefault="00202686" w:rsidP="0000396C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6E350A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>O</w:t>
            </w:r>
            <w:r w:rsidRPr="006E350A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 xml:space="preserve">nce completed, add </w:t>
            </w:r>
            <w:r w:rsidR="006077E6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 xml:space="preserve">documents </w:t>
            </w:r>
            <w:r w:rsidRPr="006E350A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 xml:space="preserve">to the Charter.  </w:t>
            </w:r>
          </w:p>
          <w:p w14:paraId="108AD1AC" w14:textId="77777777" w:rsidR="00FE7462" w:rsidRDefault="00FE7462" w:rsidP="002F0328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  <w:p w14:paraId="182A547F" w14:textId="37534FCD" w:rsidR="00FE7462" w:rsidRDefault="00FE7462" w:rsidP="002F0328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  <w:p w14:paraId="12294278" w14:textId="53E7A4A6" w:rsidR="00FE7462" w:rsidRDefault="00FE7462" w:rsidP="002F0328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  <w:p w14:paraId="4F3CBC1F" w14:textId="6809C4BB" w:rsidR="00FE7462" w:rsidRDefault="00FE7462" w:rsidP="002F0328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  <w:p w14:paraId="59CD211C" w14:textId="2D7C0D95" w:rsidR="00FE7462" w:rsidRDefault="00FE7462" w:rsidP="002F0328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  <w:p w14:paraId="4D3D4B76" w14:textId="545709CC" w:rsidR="00FE7462" w:rsidRDefault="00FE7462" w:rsidP="002F0328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</w:p>
        </w:tc>
      </w:tr>
      <w:tr w:rsidR="003C3648" w:rsidRPr="001C087B" w14:paraId="71E4FFB6" w14:textId="77777777" w:rsidTr="005C73EA">
        <w:trPr>
          <w:trHeight w:val="486"/>
          <w:jc w:val="center"/>
        </w:trPr>
        <w:tc>
          <w:tcPr>
            <w:tcW w:w="9809" w:type="dxa"/>
            <w:gridSpan w:val="7"/>
            <w:tcBorders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14:paraId="0D2C271B" w14:textId="4E7D0A94" w:rsidR="003C3648" w:rsidRPr="004E25DA" w:rsidRDefault="00D701F3" w:rsidP="004E25DA">
            <w:pPr>
              <w:rPr>
                <w:rFonts w:ascii="Arial Narrow" w:hAnsi="Arial Narrow" w:cs="Calibri"/>
                <w:b/>
                <w:color w:val="FFFFFF" w:themeColor="background1"/>
                <w:sz w:val="28"/>
                <w:szCs w:val="28"/>
              </w:rPr>
            </w:pPr>
            <w:r>
              <w:lastRenderedPageBreak/>
              <w:br w:type="page"/>
            </w:r>
            <w:r w:rsidR="004E25DA">
              <w:rPr>
                <w:rFonts w:ascii="Arial Narrow" w:hAnsi="Arial Narrow" w:cs="Calibri"/>
                <w:b/>
                <w:color w:val="FFFFFF" w:themeColor="background1"/>
                <w:sz w:val="28"/>
                <w:szCs w:val="28"/>
              </w:rPr>
              <w:t>How do we know the change is an improvement?</w:t>
            </w:r>
            <w:r w:rsidR="00A73FD9">
              <w:rPr>
                <w:rFonts w:ascii="Arial Narrow" w:hAnsi="Arial Narrow" w:cs="Calibr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3C3648" w:rsidRPr="001C087B" w14:paraId="2FA9B1EC" w14:textId="77777777" w:rsidTr="005C73EA">
        <w:trPr>
          <w:trHeight w:val="352"/>
          <w:jc w:val="center"/>
        </w:trPr>
        <w:tc>
          <w:tcPr>
            <w:tcW w:w="9809" w:type="dxa"/>
            <w:gridSpan w:val="7"/>
            <w:shd w:val="clear" w:color="auto" w:fill="DBE5F1" w:themeFill="accent1" w:themeFillTint="33"/>
            <w:vAlign w:val="center"/>
          </w:tcPr>
          <w:p w14:paraId="0EC175C9" w14:textId="77777777" w:rsidR="00BE31CD" w:rsidRDefault="003C3648" w:rsidP="00C532C4">
            <w:pP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</w:pPr>
            <w:r w:rsidRPr="001C087B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Project Measures</w:t>
            </w:r>
            <w:r w:rsidR="00FF6997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</w:t>
            </w:r>
            <w:r w:rsidR="00FF6997" w:rsidRPr="00FF6997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(</w:t>
            </w:r>
            <w:r w:rsidR="00FC60F6" w:rsidRPr="00FF6997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What will you measure to know your changes were successful</w:t>
            </w:r>
            <w:r w:rsidR="00FF6997" w:rsidRPr="00FF6997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?)</w:t>
            </w:r>
            <w:r w:rsidR="001B47D0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 </w:t>
            </w:r>
          </w:p>
          <w:p w14:paraId="7932DF33" w14:textId="30B0EEAF" w:rsidR="003C3648" w:rsidRPr="00FF6997" w:rsidRDefault="00A10407" w:rsidP="00C532C4">
            <w:pPr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NOTE:  </w:t>
            </w:r>
            <w:r w:rsidR="0054175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Use a </w:t>
            </w:r>
            <w:r w:rsidR="003749F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Measures Worksheet</w:t>
            </w:r>
            <w:r w:rsidR="0054175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to </w:t>
            </w:r>
            <w:r w:rsidR="003749F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better define the source</w:t>
            </w:r>
            <w:r w:rsidR="0054175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, </w:t>
            </w:r>
            <w:r w:rsidR="003749F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methodology</w:t>
            </w:r>
            <w:r w:rsidR="0054175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, baseline, and goals for </w:t>
            </w:r>
            <w:r w:rsidR="003749F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measures</w:t>
            </w:r>
            <w:r w:rsidR="00541758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 and attach to the Charter upon completion</w:t>
            </w:r>
            <w:r w:rsidR="00E11472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.  </w:t>
            </w:r>
            <w:r w:rsidR="00A6187F">
              <w:rPr>
                <w:rFonts w:ascii="Arial Narrow" w:hAnsi="Arial Narrow" w:cs="Calibri"/>
                <w:b/>
                <w:color w:val="C00000"/>
                <w:sz w:val="20"/>
                <w:szCs w:val="20"/>
              </w:rPr>
              <w:t>See Measures Workshee</w:t>
            </w:r>
            <w:r w:rsidR="00FB11E3">
              <w:rPr>
                <w:rFonts w:ascii="Arial Narrow" w:hAnsi="Arial Narrow" w:cs="Calibri"/>
                <w:b/>
                <w:color w:val="C00000"/>
                <w:sz w:val="20"/>
                <w:szCs w:val="20"/>
              </w:rPr>
              <w:t xml:space="preserve">t Template </w:t>
            </w:r>
            <w:r w:rsidR="00FC252B">
              <w:rPr>
                <w:rFonts w:ascii="Arial Narrow" w:hAnsi="Arial Narrow" w:cs="Calibri"/>
                <w:b/>
                <w:color w:val="C00000"/>
                <w:sz w:val="20"/>
                <w:szCs w:val="20"/>
              </w:rPr>
              <w:t>and Sample</w:t>
            </w:r>
          </w:p>
        </w:tc>
      </w:tr>
      <w:tr w:rsidR="00C532C4" w:rsidRPr="001C087B" w14:paraId="5FBED2A0" w14:textId="77777777" w:rsidTr="00C532C4">
        <w:trPr>
          <w:trHeight w:val="332"/>
          <w:jc w:val="center"/>
        </w:trPr>
        <w:tc>
          <w:tcPr>
            <w:tcW w:w="9809" w:type="dxa"/>
            <w:gridSpan w:val="7"/>
            <w:shd w:val="clear" w:color="auto" w:fill="auto"/>
            <w:vAlign w:val="center"/>
          </w:tcPr>
          <w:p w14:paraId="79ECFD85" w14:textId="77777777" w:rsidR="00C532C4" w:rsidRPr="00BE31CD" w:rsidRDefault="00C532C4" w:rsidP="00A10407">
            <w:pPr>
              <w:rPr>
                <w:rFonts w:ascii="Arial Narrow" w:hAnsi="Arial Narrow" w:cs="Calibri"/>
                <w:color w:val="C00000"/>
                <w:sz w:val="22"/>
                <w:szCs w:val="22"/>
              </w:rPr>
            </w:pPr>
            <w:r w:rsidRPr="00BE31CD">
              <w:rPr>
                <w:rFonts w:ascii="Arial Narrow" w:hAnsi="Arial Narrow" w:cs="Calibri"/>
                <w:color w:val="C00000"/>
                <w:sz w:val="22"/>
                <w:szCs w:val="22"/>
              </w:rPr>
              <w:t xml:space="preserve">NOTES About this section:  </w:t>
            </w:r>
          </w:p>
          <w:p w14:paraId="73B5736B" w14:textId="652F1C1C" w:rsidR="00C532C4" w:rsidRDefault="00C532C4" w:rsidP="00BE31CD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</w:pPr>
            <w:r w:rsidRPr="00BE31CD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 xml:space="preserve">Simply name “WHAT” you plan to measure </w:t>
            </w:r>
            <w:r w:rsidRPr="00BE31CD">
              <w:rPr>
                <w:rFonts w:ascii="Arial Narrow" w:hAnsi="Arial Narrow" w:cs="Calibri"/>
                <w:bCs/>
                <w:i/>
                <w:iCs/>
                <w:color w:val="C00000"/>
                <w:sz w:val="22"/>
                <w:szCs w:val="22"/>
                <w:u w:val="single"/>
              </w:rPr>
              <w:t>not</w:t>
            </w:r>
            <w:r w:rsidRPr="00BE31CD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 xml:space="preserve"> how much.  No baseline</w:t>
            </w:r>
            <w:r w:rsidR="00BE31CD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 xml:space="preserve"> and/or </w:t>
            </w:r>
            <w:r w:rsidRPr="00BE31CD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>goal percentages are necessary</w:t>
            </w:r>
            <w:r w:rsidR="00BE31CD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 xml:space="preserve"> at this point</w:t>
            </w:r>
          </w:p>
          <w:p w14:paraId="2BABF80A" w14:textId="56AA0CC1" w:rsidR="007C54A9" w:rsidRPr="00BE31CD" w:rsidRDefault="00947298" w:rsidP="00BE31CD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 xml:space="preserve">Use the </w:t>
            </w:r>
            <w:r w:rsidR="007C54A9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>Measures Development Tool AND Measures Worksheet w/Example to</w:t>
            </w:r>
            <w:r w:rsidR="007C54A9" w:rsidRPr="001E6B19">
              <w:rPr>
                <w:rFonts w:ascii="Arial Narrow" w:hAnsi="Arial Narrow" w:cs="Calibri"/>
                <w:b/>
                <w:color w:val="C00000"/>
                <w:sz w:val="22"/>
                <w:szCs w:val="22"/>
              </w:rPr>
              <w:t xml:space="preserve"> </w:t>
            </w:r>
            <w:r w:rsidRPr="001E6B19">
              <w:rPr>
                <w:rFonts w:ascii="Arial Narrow" w:hAnsi="Arial Narrow" w:cs="Calibri"/>
                <w:b/>
                <w:color w:val="C00000"/>
                <w:sz w:val="22"/>
                <w:szCs w:val="22"/>
              </w:rPr>
              <w:t>later</w:t>
            </w:r>
            <w:r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 xml:space="preserve"> </w:t>
            </w:r>
            <w:r w:rsidR="00CD4F5C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 xml:space="preserve">define and build the specificity required </w:t>
            </w:r>
            <w:r w:rsidR="00093F8E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 xml:space="preserve">for measures (e.g., </w:t>
            </w:r>
            <w:r w:rsidR="00CA6E9E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>methodology</w:t>
            </w:r>
            <w:r w:rsidR="001E6B19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 xml:space="preserve"> and source, baseline/goal percentages, </w:t>
            </w:r>
            <w:r w:rsidR="004B6DA3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 xml:space="preserve">identification of </w:t>
            </w:r>
            <w:r w:rsidR="008709B2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>numerator/denominator</w:t>
            </w:r>
            <w:r w:rsidR="004B6DA3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>)</w:t>
            </w:r>
          </w:p>
          <w:p w14:paraId="13DB50FE" w14:textId="6D6FED3C" w:rsidR="00C532C4" w:rsidRPr="00A6187F" w:rsidRDefault="00C532C4" w:rsidP="00A10407">
            <w:pPr>
              <w:rPr>
                <w:rFonts w:ascii="Arial Narrow" w:hAnsi="Arial Narrow" w:cs="Calibri"/>
                <w:color w:val="C00000"/>
                <w:sz w:val="22"/>
                <w:szCs w:val="22"/>
              </w:rPr>
            </w:pPr>
          </w:p>
        </w:tc>
      </w:tr>
      <w:tr w:rsidR="006F7CFC" w:rsidRPr="001C087B" w14:paraId="7F3FBCEB" w14:textId="77777777" w:rsidTr="00DC2EBE">
        <w:trPr>
          <w:trHeight w:val="735"/>
          <w:jc w:val="center"/>
        </w:trPr>
        <w:tc>
          <w:tcPr>
            <w:tcW w:w="2605" w:type="dxa"/>
            <w:gridSpan w:val="2"/>
            <w:shd w:val="clear" w:color="auto" w:fill="DBE5F1" w:themeFill="accent1" w:themeFillTint="33"/>
            <w:vAlign w:val="center"/>
          </w:tcPr>
          <w:p w14:paraId="29D0A346" w14:textId="77777777" w:rsidR="00C56904" w:rsidRDefault="006F7CFC" w:rsidP="004E25DA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Outcome</w:t>
            </w:r>
            <w:r w:rsidR="00C569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:  </w:t>
            </w:r>
          </w:p>
          <w:p w14:paraId="1C1B7118" w14:textId="431222DF" w:rsidR="006F7CFC" w:rsidRDefault="00C56904" w:rsidP="004E25DA">
            <w:pPr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Select 1 – 2 measures</w:t>
            </w:r>
          </w:p>
          <w:p w14:paraId="63CE6EB2" w14:textId="77777777" w:rsidR="006F7CFC" w:rsidRPr="00AD0A3B" w:rsidRDefault="006F7CFC" w:rsidP="004E25DA">
            <w:pPr>
              <w:rPr>
                <w:rFonts w:ascii="Arial Narrow" w:hAnsi="Arial Narrow" w:cs="Calibri"/>
                <w:color w:val="000000"/>
              </w:rPr>
            </w:pPr>
            <w:r w:rsidRPr="00AD0A3B">
              <w:rPr>
                <w:rFonts w:ascii="Arial Narrow" w:hAnsi="Arial Narrow" w:cs="Calibri"/>
                <w:color w:val="000000"/>
                <w:sz w:val="22"/>
                <w:szCs w:val="22"/>
              </w:rPr>
              <w:t>(Directly related to aim)</w:t>
            </w:r>
          </w:p>
        </w:tc>
        <w:tc>
          <w:tcPr>
            <w:tcW w:w="7204" w:type="dxa"/>
            <w:gridSpan w:val="5"/>
            <w:shd w:val="clear" w:color="auto" w:fill="auto"/>
            <w:vAlign w:val="center"/>
          </w:tcPr>
          <w:p w14:paraId="578DDD1A" w14:textId="2FF47ACF" w:rsidR="00EE71CF" w:rsidRDefault="00EE71CF" w:rsidP="00A10407">
            <w:pPr>
              <w:rPr>
                <w:rFonts w:ascii="Arial Narrow" w:hAnsi="Arial Narrow" w:cs="Calibri"/>
                <w:color w:val="C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C00000"/>
                <w:sz w:val="22"/>
                <w:szCs w:val="22"/>
              </w:rPr>
              <w:t>The outcome measure should mirror the aim statement</w:t>
            </w:r>
            <w:r w:rsidR="00DF15E5">
              <w:rPr>
                <w:rFonts w:ascii="Arial Narrow" w:hAnsi="Arial Narrow" w:cs="Calibri"/>
                <w:color w:val="C00000"/>
                <w:sz w:val="22"/>
                <w:szCs w:val="22"/>
              </w:rPr>
              <w:t>.</w:t>
            </w:r>
          </w:p>
          <w:p w14:paraId="3FA90BDE" w14:textId="6C00035C" w:rsidR="004B6DA3" w:rsidRDefault="004B6DA3" w:rsidP="00A10407">
            <w:pPr>
              <w:rPr>
                <w:rFonts w:ascii="Arial Narrow" w:hAnsi="Arial Narrow" w:cs="Calibri"/>
                <w:color w:val="C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C00000"/>
                <w:sz w:val="22"/>
                <w:szCs w:val="22"/>
              </w:rPr>
              <w:t>Examples:</w:t>
            </w:r>
          </w:p>
          <w:p w14:paraId="20B8C6B9" w14:textId="77777777" w:rsidR="004B6DA3" w:rsidRDefault="004B6DA3" w:rsidP="004B6DA3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Calibri"/>
                <w:color w:val="C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C00000"/>
                <w:sz w:val="22"/>
                <w:szCs w:val="22"/>
              </w:rPr>
              <w:t>P</w:t>
            </w:r>
            <w:r w:rsidR="001C0C7A" w:rsidRPr="004B6DA3">
              <w:rPr>
                <w:rFonts w:ascii="Arial Narrow" w:hAnsi="Arial Narrow" w:cs="Calibri"/>
                <w:color w:val="C00000"/>
                <w:sz w:val="22"/>
                <w:szCs w:val="22"/>
              </w:rPr>
              <w:t>ercentage of patients with uncontrolled blood pressure</w:t>
            </w:r>
          </w:p>
          <w:p w14:paraId="5B1F7925" w14:textId="77777777" w:rsidR="00FA1496" w:rsidRDefault="004B6DA3" w:rsidP="004B6DA3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Calibri"/>
                <w:color w:val="C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C00000"/>
                <w:sz w:val="22"/>
                <w:szCs w:val="22"/>
              </w:rPr>
              <w:t>P</w:t>
            </w:r>
            <w:r w:rsidR="001C0C7A" w:rsidRPr="004B6DA3">
              <w:rPr>
                <w:rFonts w:ascii="Arial Narrow" w:hAnsi="Arial Narrow" w:cs="Calibri"/>
                <w:color w:val="C00000"/>
                <w:sz w:val="22"/>
                <w:szCs w:val="22"/>
              </w:rPr>
              <w:t>ercentage of patients with completed colorectal cancer screening</w:t>
            </w:r>
          </w:p>
          <w:p w14:paraId="0DA7F3C6" w14:textId="026ABE34" w:rsidR="004B6DA3" w:rsidRPr="004B6DA3" w:rsidRDefault="004B6DA3" w:rsidP="004B6DA3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Calibri"/>
                <w:color w:val="C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C00000"/>
                <w:sz w:val="22"/>
                <w:szCs w:val="22"/>
              </w:rPr>
              <w:t>Percentage of patients</w:t>
            </w:r>
            <w:r w:rsidR="00AE283A">
              <w:rPr>
                <w:rFonts w:ascii="Arial Narrow" w:hAnsi="Arial Narrow" w:cs="Calibri"/>
                <w:color w:val="C00000"/>
                <w:sz w:val="22"/>
                <w:szCs w:val="22"/>
              </w:rPr>
              <w:t xml:space="preserve"> completing </w:t>
            </w:r>
            <w:r w:rsidR="000737DF">
              <w:rPr>
                <w:rFonts w:ascii="Arial Narrow" w:hAnsi="Arial Narrow" w:cs="Calibri"/>
                <w:color w:val="C00000"/>
                <w:sz w:val="22"/>
                <w:szCs w:val="22"/>
              </w:rPr>
              <w:t>depression screening during wellness visit</w:t>
            </w:r>
          </w:p>
        </w:tc>
      </w:tr>
      <w:tr w:rsidR="006F7CFC" w:rsidRPr="001C087B" w14:paraId="281399DF" w14:textId="77777777" w:rsidTr="00DC2EBE">
        <w:trPr>
          <w:trHeight w:val="800"/>
          <w:jc w:val="center"/>
        </w:trPr>
        <w:tc>
          <w:tcPr>
            <w:tcW w:w="2605" w:type="dxa"/>
            <w:gridSpan w:val="2"/>
            <w:shd w:val="clear" w:color="auto" w:fill="DBE5F1" w:themeFill="accent1" w:themeFillTint="33"/>
            <w:vAlign w:val="center"/>
          </w:tcPr>
          <w:p w14:paraId="4B3F7E97" w14:textId="0B9F21D3" w:rsidR="006F7CFC" w:rsidRDefault="006F7CFC" w:rsidP="00453398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6F7CF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Process</w:t>
            </w:r>
            <w:r w:rsidR="00C569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:</w:t>
            </w:r>
          </w:p>
          <w:p w14:paraId="72E15771" w14:textId="5A12826D" w:rsidR="00C56904" w:rsidRPr="006F7CFC" w:rsidRDefault="00C56904" w:rsidP="00453398">
            <w:pPr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Select 2 – 3 measures</w:t>
            </w:r>
          </w:p>
          <w:p w14:paraId="5DE848C9" w14:textId="77777777" w:rsidR="006F7CFC" w:rsidRDefault="006F7CFC" w:rsidP="00453398">
            <w:pPr>
              <w:rPr>
                <w:rFonts w:ascii="Arial Narrow" w:hAnsi="Arial Narrow" w:cs="Calibri"/>
                <w:color w:val="000000"/>
              </w:rPr>
            </w:pPr>
            <w:r w:rsidRPr="00AD0A3B">
              <w:rPr>
                <w:rFonts w:ascii="Arial Narrow" w:hAnsi="Arial Narrow" w:cs="Calibri"/>
                <w:color w:val="000000"/>
                <w:sz w:val="22"/>
                <w:szCs w:val="22"/>
              </w:rPr>
              <w:t>(Steps to achieve outcome)</w:t>
            </w:r>
          </w:p>
        </w:tc>
        <w:tc>
          <w:tcPr>
            <w:tcW w:w="7204" w:type="dxa"/>
            <w:gridSpan w:val="5"/>
            <w:vAlign w:val="center"/>
          </w:tcPr>
          <w:p w14:paraId="48A93CDA" w14:textId="32225A86" w:rsidR="00EA5296" w:rsidRDefault="00EA5296" w:rsidP="004E25DA">
            <w:pPr>
              <w:rPr>
                <w:rFonts w:ascii="Arial Narrow" w:hAnsi="Arial Narrow" w:cs="Calibri"/>
                <w:color w:val="C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C00000"/>
                <w:sz w:val="22"/>
                <w:szCs w:val="22"/>
              </w:rPr>
              <w:t xml:space="preserve">Process measures </w:t>
            </w:r>
            <w:r w:rsidR="00631B90">
              <w:rPr>
                <w:rFonts w:ascii="Arial Narrow" w:hAnsi="Arial Narrow" w:cs="Calibri"/>
                <w:color w:val="C00000"/>
                <w:sz w:val="22"/>
                <w:szCs w:val="22"/>
              </w:rPr>
              <w:t>should be</w:t>
            </w:r>
            <w:r w:rsidR="006825F5">
              <w:rPr>
                <w:rFonts w:ascii="Arial Narrow" w:hAnsi="Arial Narrow" w:cs="Calibri"/>
                <w:color w:val="C00000"/>
                <w:sz w:val="22"/>
                <w:szCs w:val="22"/>
              </w:rPr>
              <w:t xml:space="preserve"> </w:t>
            </w:r>
            <w:r w:rsidR="00EC1659">
              <w:rPr>
                <w:rFonts w:ascii="Arial Narrow" w:hAnsi="Arial Narrow" w:cs="Calibri"/>
                <w:color w:val="C00000"/>
                <w:sz w:val="22"/>
                <w:szCs w:val="22"/>
              </w:rPr>
              <w:t>steps</w:t>
            </w:r>
            <w:r w:rsidR="006825F5">
              <w:rPr>
                <w:rFonts w:ascii="Arial Narrow" w:hAnsi="Arial Narrow" w:cs="Calibri"/>
                <w:color w:val="C00000"/>
                <w:sz w:val="22"/>
                <w:szCs w:val="22"/>
              </w:rPr>
              <w:t xml:space="preserve"> that</w:t>
            </w:r>
            <w:r w:rsidR="00EC1659">
              <w:rPr>
                <w:rFonts w:ascii="Arial Narrow" w:hAnsi="Arial Narrow" w:cs="Calibri"/>
                <w:color w:val="C00000"/>
                <w:sz w:val="22"/>
                <w:szCs w:val="22"/>
              </w:rPr>
              <w:t xml:space="preserve"> are </w:t>
            </w:r>
            <w:r w:rsidR="00631B90">
              <w:rPr>
                <w:rFonts w:ascii="Arial Narrow" w:hAnsi="Arial Narrow" w:cs="Calibri"/>
                <w:color w:val="C00000"/>
                <w:sz w:val="22"/>
                <w:szCs w:val="22"/>
              </w:rPr>
              <w:t xml:space="preserve">good indicators of </w:t>
            </w:r>
            <w:r w:rsidR="009C2D4A">
              <w:rPr>
                <w:rFonts w:ascii="Arial Narrow" w:hAnsi="Arial Narrow" w:cs="Calibri"/>
                <w:color w:val="C00000"/>
                <w:sz w:val="22"/>
                <w:szCs w:val="22"/>
              </w:rPr>
              <w:t xml:space="preserve">overall progress.  </w:t>
            </w:r>
            <w:r w:rsidR="006C6601">
              <w:rPr>
                <w:rFonts w:ascii="Arial Narrow" w:hAnsi="Arial Narrow" w:cs="Calibri"/>
                <w:color w:val="C00000"/>
                <w:sz w:val="22"/>
                <w:szCs w:val="22"/>
              </w:rPr>
              <w:t xml:space="preserve">In other words, if process measures improve, the chances of meeting the goal are also good!  </w:t>
            </w:r>
            <w:r w:rsidR="006C6601">
              <w:rPr>
                <w:rFonts w:ascii="Arial Narrow" w:hAnsi="Arial Narrow" w:cs="Calibri"/>
                <w:color w:val="C00000"/>
                <w:sz w:val="22"/>
                <w:szCs w:val="22"/>
              </w:rPr>
              <w:t>P</w:t>
            </w:r>
            <w:r w:rsidR="006825F5">
              <w:rPr>
                <w:rFonts w:ascii="Arial Narrow" w:hAnsi="Arial Narrow" w:cs="Calibri"/>
                <w:color w:val="C00000"/>
                <w:sz w:val="22"/>
                <w:szCs w:val="22"/>
              </w:rPr>
              <w:t xml:space="preserve">rocess measures </w:t>
            </w:r>
            <w:r w:rsidR="006C6601">
              <w:rPr>
                <w:rFonts w:ascii="Arial Narrow" w:hAnsi="Arial Narrow" w:cs="Calibri"/>
                <w:color w:val="C00000"/>
                <w:sz w:val="22"/>
                <w:szCs w:val="22"/>
              </w:rPr>
              <w:t xml:space="preserve">often </w:t>
            </w:r>
            <w:r w:rsidR="006825F5">
              <w:rPr>
                <w:rFonts w:ascii="Arial Narrow" w:hAnsi="Arial Narrow" w:cs="Calibri"/>
                <w:color w:val="C00000"/>
                <w:sz w:val="22"/>
                <w:szCs w:val="22"/>
              </w:rPr>
              <w:t>correlate to data being collected for PDSAs.  Also</w:t>
            </w:r>
            <w:r w:rsidR="00EE71CF">
              <w:rPr>
                <w:rFonts w:ascii="Arial Narrow" w:hAnsi="Arial Narrow" w:cs="Calibri"/>
                <w:color w:val="C00000"/>
                <w:sz w:val="22"/>
                <w:szCs w:val="22"/>
              </w:rPr>
              <w:t xml:space="preserve">, note that these measures may change, as the scope of the project becomes clearer.  </w:t>
            </w:r>
          </w:p>
          <w:p w14:paraId="41D59442" w14:textId="0213B23B" w:rsidR="0098475F" w:rsidRDefault="000737DF" w:rsidP="004E25DA">
            <w:pPr>
              <w:rPr>
                <w:rFonts w:ascii="Arial Narrow" w:hAnsi="Arial Narrow" w:cs="Calibri"/>
                <w:color w:val="C00000"/>
                <w:sz w:val="22"/>
                <w:szCs w:val="22"/>
              </w:rPr>
            </w:pPr>
            <w:r w:rsidRPr="000737DF">
              <w:rPr>
                <w:rFonts w:ascii="Arial Narrow" w:hAnsi="Arial Narrow" w:cs="Calibri"/>
                <w:color w:val="C00000"/>
                <w:sz w:val="22"/>
                <w:szCs w:val="22"/>
              </w:rPr>
              <w:t>Examples</w:t>
            </w:r>
            <w:r>
              <w:rPr>
                <w:rFonts w:ascii="Arial Narrow" w:hAnsi="Arial Narrow" w:cs="Calibri"/>
                <w:color w:val="C00000"/>
                <w:sz w:val="22"/>
                <w:szCs w:val="22"/>
              </w:rPr>
              <w:t>:</w:t>
            </w:r>
          </w:p>
          <w:p w14:paraId="46D2AF51" w14:textId="461EAFF6" w:rsidR="000737DF" w:rsidRDefault="00367530" w:rsidP="000737DF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Calibri"/>
                <w:color w:val="C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C00000"/>
                <w:sz w:val="22"/>
                <w:szCs w:val="22"/>
              </w:rPr>
              <w:t>Number of telephone outreach calls made</w:t>
            </w:r>
          </w:p>
          <w:p w14:paraId="55B285C8" w14:textId="77777777" w:rsidR="00367530" w:rsidRDefault="00367530" w:rsidP="000737DF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Calibri"/>
                <w:color w:val="C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C00000"/>
                <w:sz w:val="22"/>
                <w:szCs w:val="22"/>
              </w:rPr>
              <w:t xml:space="preserve">Number of </w:t>
            </w:r>
            <w:r w:rsidR="005B7944">
              <w:rPr>
                <w:rFonts w:ascii="Arial Narrow" w:hAnsi="Arial Narrow" w:cs="Calibri"/>
                <w:color w:val="C00000"/>
                <w:sz w:val="22"/>
                <w:szCs w:val="22"/>
              </w:rPr>
              <w:t>appointments scheduled</w:t>
            </w:r>
          </w:p>
          <w:p w14:paraId="2D2964FA" w14:textId="6E67CA63" w:rsidR="005B7944" w:rsidRPr="000737DF" w:rsidRDefault="005B7944" w:rsidP="000737DF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Calibri"/>
                <w:color w:val="C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C00000"/>
                <w:sz w:val="22"/>
                <w:szCs w:val="22"/>
              </w:rPr>
              <w:t>Number of appointments kept</w:t>
            </w:r>
          </w:p>
        </w:tc>
      </w:tr>
      <w:tr w:rsidR="006F7CFC" w:rsidRPr="001C087B" w14:paraId="07A85683" w14:textId="77777777" w:rsidTr="00DC2EBE">
        <w:trPr>
          <w:trHeight w:val="818"/>
          <w:jc w:val="center"/>
        </w:trPr>
        <w:tc>
          <w:tcPr>
            <w:tcW w:w="2605" w:type="dxa"/>
            <w:gridSpan w:val="2"/>
            <w:shd w:val="clear" w:color="auto" w:fill="DBE5F1" w:themeFill="accent1" w:themeFillTint="33"/>
            <w:vAlign w:val="center"/>
          </w:tcPr>
          <w:p w14:paraId="1302CBB1" w14:textId="7EA917C6" w:rsidR="006F7CFC" w:rsidRDefault="006F7CFC" w:rsidP="00453398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 w:rsidRPr="006F7CF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Balancing</w:t>
            </w:r>
            <w:r w:rsidR="00C56904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: </w:t>
            </w:r>
          </w:p>
          <w:p w14:paraId="3802154B" w14:textId="13E130E7" w:rsidR="00DC2EBE" w:rsidRPr="006F7CFC" w:rsidRDefault="00DC2EBE" w:rsidP="00453398">
            <w:pP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Select 1 - 2</w:t>
            </w:r>
          </w:p>
          <w:p w14:paraId="6D4D0A4F" w14:textId="77777777" w:rsidR="006F7CFC" w:rsidRDefault="006F7CFC" w:rsidP="00453398">
            <w:pPr>
              <w:rPr>
                <w:rFonts w:ascii="Arial Narrow" w:hAnsi="Arial Narrow" w:cs="Calibri"/>
                <w:color w:val="000000"/>
              </w:rPr>
            </w:pPr>
            <w:r w:rsidRPr="006F7CFC">
              <w:rPr>
                <w:rFonts w:ascii="Arial Narrow" w:hAnsi="Arial Narrow" w:cs="Calibri"/>
                <w:color w:val="000000"/>
                <w:sz w:val="22"/>
                <w:szCs w:val="22"/>
              </w:rPr>
              <w:t>(An unintended consequence)</w:t>
            </w:r>
          </w:p>
        </w:tc>
        <w:tc>
          <w:tcPr>
            <w:tcW w:w="7204" w:type="dxa"/>
            <w:gridSpan w:val="5"/>
            <w:vAlign w:val="center"/>
          </w:tcPr>
          <w:p w14:paraId="39FBEE03" w14:textId="77777777" w:rsidR="006B2596" w:rsidRPr="00EC7775" w:rsidRDefault="00D66AB9" w:rsidP="004E25DA">
            <w:pPr>
              <w:rPr>
                <w:rFonts w:ascii="Arial Narrow" w:hAnsi="Arial Narrow" w:cs="Calibri"/>
                <w:color w:val="C00000"/>
                <w:sz w:val="22"/>
                <w:szCs w:val="22"/>
              </w:rPr>
            </w:pPr>
            <w:r w:rsidRPr="00EC7775">
              <w:rPr>
                <w:rFonts w:ascii="Arial Narrow" w:hAnsi="Arial Narrow" w:cs="Calibri"/>
                <w:color w:val="C00000"/>
                <w:sz w:val="22"/>
                <w:szCs w:val="22"/>
              </w:rPr>
              <w:t xml:space="preserve">Balancing measures should </w:t>
            </w:r>
            <w:r w:rsidR="00A60603" w:rsidRPr="00EC7775">
              <w:rPr>
                <w:rFonts w:ascii="Arial Narrow" w:hAnsi="Arial Narrow" w:cs="Calibri"/>
                <w:color w:val="C00000"/>
                <w:sz w:val="22"/>
                <w:szCs w:val="22"/>
              </w:rPr>
              <w:t>name something that may be impacted</w:t>
            </w:r>
            <w:r w:rsidR="00EC7775" w:rsidRPr="00EC7775">
              <w:rPr>
                <w:rFonts w:ascii="Arial Narrow" w:hAnsi="Arial Narrow" w:cs="Calibri"/>
                <w:color w:val="C00000"/>
                <w:sz w:val="22"/>
                <w:szCs w:val="22"/>
              </w:rPr>
              <w:t xml:space="preserve"> (positively or adversely)</w:t>
            </w:r>
            <w:r w:rsidR="00A60603" w:rsidRPr="00EC7775">
              <w:rPr>
                <w:rFonts w:ascii="Arial Narrow" w:hAnsi="Arial Narrow" w:cs="Calibri"/>
                <w:color w:val="C00000"/>
                <w:sz w:val="22"/>
                <w:szCs w:val="22"/>
              </w:rPr>
              <w:t xml:space="preserve"> by achieving the outcome</w:t>
            </w:r>
            <w:r w:rsidR="00EC7775" w:rsidRPr="00EC7775">
              <w:rPr>
                <w:rFonts w:ascii="Arial Narrow" w:hAnsi="Arial Narrow" w:cs="Calibri"/>
                <w:color w:val="C00000"/>
                <w:sz w:val="22"/>
                <w:szCs w:val="22"/>
              </w:rPr>
              <w:t xml:space="preserve">.  </w:t>
            </w:r>
          </w:p>
          <w:p w14:paraId="12F5C34E" w14:textId="77777777" w:rsidR="00EC7775" w:rsidRDefault="00EC7775" w:rsidP="00EC7775">
            <w:pPr>
              <w:rPr>
                <w:rFonts w:ascii="Arial Narrow" w:hAnsi="Arial Narrow" w:cs="Calibri"/>
                <w:color w:val="C00000"/>
                <w:sz w:val="22"/>
                <w:szCs w:val="22"/>
              </w:rPr>
            </w:pPr>
            <w:r w:rsidRPr="00EC7775">
              <w:rPr>
                <w:rFonts w:ascii="Arial Narrow" w:hAnsi="Arial Narrow" w:cs="Calibri"/>
                <w:color w:val="C00000"/>
                <w:sz w:val="22"/>
                <w:szCs w:val="22"/>
              </w:rPr>
              <w:t>Examples</w:t>
            </w:r>
            <w:r>
              <w:rPr>
                <w:rFonts w:ascii="Arial Narrow" w:hAnsi="Arial Narrow" w:cs="Calibri"/>
                <w:color w:val="C00000"/>
                <w:sz w:val="22"/>
                <w:szCs w:val="22"/>
              </w:rPr>
              <w:t>:</w:t>
            </w:r>
          </w:p>
          <w:p w14:paraId="19150340" w14:textId="77777777" w:rsidR="00EC7775" w:rsidRDefault="00EC7775" w:rsidP="00EC7775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 w:cs="Calibri"/>
                <w:color w:val="C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C00000"/>
                <w:sz w:val="22"/>
                <w:szCs w:val="22"/>
              </w:rPr>
              <w:t>Staff satisfaction</w:t>
            </w:r>
          </w:p>
          <w:p w14:paraId="7427193D" w14:textId="1E073B6D" w:rsidR="00EC7775" w:rsidRDefault="00EC7775" w:rsidP="00EC7775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 w:cs="Calibri"/>
                <w:color w:val="C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C00000"/>
                <w:sz w:val="22"/>
                <w:szCs w:val="22"/>
              </w:rPr>
              <w:t>Patient satisfaction</w:t>
            </w:r>
          </w:p>
          <w:p w14:paraId="167F93A6" w14:textId="76529A51" w:rsidR="001374CD" w:rsidRDefault="001374CD" w:rsidP="00EC7775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 w:cs="Calibri"/>
                <w:color w:val="C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C00000"/>
                <w:sz w:val="22"/>
                <w:szCs w:val="22"/>
              </w:rPr>
              <w:t>Cycle times</w:t>
            </w:r>
          </w:p>
          <w:p w14:paraId="7ECFDEEE" w14:textId="5BEC0046" w:rsidR="00EC7775" w:rsidRPr="00EC7775" w:rsidRDefault="00A84371" w:rsidP="00EC7775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 w:cs="Calibri"/>
                <w:color w:val="C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C00000"/>
                <w:sz w:val="22"/>
                <w:szCs w:val="22"/>
              </w:rPr>
              <w:t>Other</w:t>
            </w:r>
            <w:r w:rsidR="00F62D16">
              <w:rPr>
                <w:rFonts w:ascii="Arial Narrow" w:hAnsi="Arial Narrow" w:cs="Calibri"/>
                <w:color w:val="C00000"/>
                <w:sz w:val="22"/>
                <w:szCs w:val="22"/>
              </w:rPr>
              <w:t xml:space="preserve"> c</w:t>
            </w:r>
            <w:r w:rsidR="00363725">
              <w:rPr>
                <w:rFonts w:ascii="Arial Narrow" w:hAnsi="Arial Narrow" w:cs="Calibri"/>
                <w:color w:val="C00000"/>
                <w:sz w:val="22"/>
                <w:szCs w:val="22"/>
              </w:rPr>
              <w:t>orrelating</w:t>
            </w:r>
            <w:r>
              <w:rPr>
                <w:rFonts w:ascii="Arial Narrow" w:hAnsi="Arial Narrow" w:cs="Calibri"/>
                <w:color w:val="C00000"/>
                <w:sz w:val="22"/>
                <w:szCs w:val="22"/>
              </w:rPr>
              <w:t xml:space="preserve"> health measures (e.g., if the aim is related to </w:t>
            </w:r>
            <w:r w:rsidR="00F62D16">
              <w:rPr>
                <w:rFonts w:ascii="Arial Narrow" w:hAnsi="Arial Narrow" w:cs="Calibri"/>
                <w:color w:val="C00000"/>
                <w:sz w:val="22"/>
                <w:szCs w:val="22"/>
              </w:rPr>
              <w:t xml:space="preserve">cervical cancer screening, breast cancer screening may </w:t>
            </w:r>
            <w:r w:rsidR="00363725">
              <w:rPr>
                <w:rFonts w:ascii="Arial Narrow" w:hAnsi="Arial Narrow" w:cs="Calibri"/>
                <w:color w:val="C00000"/>
                <w:sz w:val="22"/>
                <w:szCs w:val="22"/>
              </w:rPr>
              <w:t>also increase as a result of my work, as it is most likely being discussed and addressed at the same time)</w:t>
            </w:r>
          </w:p>
        </w:tc>
      </w:tr>
      <w:tr w:rsidR="00453398" w:rsidRPr="001C087B" w14:paraId="36D687B2" w14:textId="77777777" w:rsidTr="005C73EA">
        <w:trPr>
          <w:trHeight w:val="285"/>
          <w:jc w:val="center"/>
        </w:trPr>
        <w:tc>
          <w:tcPr>
            <w:tcW w:w="9809" w:type="dxa"/>
            <w:gridSpan w:val="7"/>
            <w:tcBorders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14:paraId="600B916A" w14:textId="77777777" w:rsidR="00453398" w:rsidRPr="00453398" w:rsidRDefault="00453398" w:rsidP="00A73FD9">
            <w:pPr>
              <w:rPr>
                <w:rFonts w:ascii="Arial Narrow" w:hAnsi="Arial Narrow" w:cs="Calibri"/>
                <w:b/>
                <w:color w:val="FFFFFF" w:themeColor="background1"/>
                <w:sz w:val="28"/>
                <w:szCs w:val="28"/>
              </w:rPr>
            </w:pPr>
            <w:r w:rsidRPr="00453398">
              <w:rPr>
                <w:rFonts w:ascii="Arial Narrow" w:hAnsi="Arial Narrow" w:cs="Calibri"/>
                <w:b/>
                <w:color w:val="FFFFFF" w:themeColor="background1"/>
                <w:sz w:val="28"/>
                <w:szCs w:val="28"/>
              </w:rPr>
              <w:t>Who will participate?</w:t>
            </w:r>
            <w:r w:rsidR="00A73FD9">
              <w:rPr>
                <w:rFonts w:ascii="Arial Narrow" w:hAnsi="Arial Narrow" w:cs="Calibr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3C3648" w:rsidRPr="001C087B" w14:paraId="7BC07E78" w14:textId="77777777" w:rsidTr="005C73EA">
        <w:trPr>
          <w:trHeight w:val="285"/>
          <w:jc w:val="center"/>
        </w:trPr>
        <w:tc>
          <w:tcPr>
            <w:tcW w:w="9809" w:type="dxa"/>
            <w:gridSpan w:val="7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F2078A0" w14:textId="77777777" w:rsidR="003C3648" w:rsidRPr="001C087B" w:rsidRDefault="003C3648" w:rsidP="004E25DA">
            <w:pPr>
              <w:rPr>
                <w:rFonts w:ascii="Arial Narrow" w:hAnsi="Arial Narrow" w:cs="Calibri"/>
                <w:color w:val="000000"/>
              </w:rPr>
            </w:pPr>
            <w:r w:rsidRPr="001C087B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Project Team </w:t>
            </w:r>
            <w:r w:rsidR="006B507C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(</w:t>
            </w:r>
            <w:r w:rsidRPr="001C087B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Roles and Responsibilities</w:t>
            </w:r>
            <w:r w:rsidR="00A73FD9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 xml:space="preserve"> – </w:t>
            </w:r>
            <w:r w:rsidR="00001A9C" w:rsidRPr="00D83CD4">
              <w:rPr>
                <w:rFonts w:ascii="Arial Narrow" w:hAnsi="Arial Narrow" w:cs="Calibri"/>
                <w:b/>
                <w:color w:val="C00000"/>
                <w:sz w:val="22"/>
                <w:szCs w:val="22"/>
              </w:rPr>
              <w:t>(</w:t>
            </w:r>
            <w:r w:rsidR="00A73FD9" w:rsidRPr="00D83CD4">
              <w:rPr>
                <w:rFonts w:ascii="Arial Narrow" w:hAnsi="Arial Narrow" w:cs="Calibri"/>
                <w:b/>
                <w:color w:val="C00000"/>
                <w:sz w:val="22"/>
                <w:szCs w:val="22"/>
              </w:rPr>
              <w:t>See Legend Below)</w:t>
            </w:r>
          </w:p>
        </w:tc>
      </w:tr>
      <w:tr w:rsidR="00F347B7" w:rsidRPr="001C087B" w14:paraId="09B30A63" w14:textId="77777777" w:rsidTr="00DC2EBE">
        <w:trPr>
          <w:trHeight w:val="285"/>
          <w:jc w:val="center"/>
        </w:trPr>
        <w:tc>
          <w:tcPr>
            <w:tcW w:w="2605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22C0B476" w14:textId="77777777" w:rsidR="00F347B7" w:rsidRPr="001C087B" w:rsidRDefault="00F347B7" w:rsidP="00CC1545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455" w:type="dxa"/>
            <w:vMerge w:val="restart"/>
            <w:shd w:val="clear" w:color="auto" w:fill="DBE5F1" w:themeFill="accent1" w:themeFillTint="33"/>
            <w:vAlign w:val="center"/>
          </w:tcPr>
          <w:p w14:paraId="55D7D7E0" w14:textId="77777777" w:rsidR="00F347B7" w:rsidRPr="001C087B" w:rsidRDefault="00F347B7" w:rsidP="00CC1545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1C087B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Role</w:t>
            </w:r>
          </w:p>
        </w:tc>
        <w:tc>
          <w:tcPr>
            <w:tcW w:w="5749" w:type="dxa"/>
            <w:gridSpan w:val="4"/>
            <w:shd w:val="clear" w:color="auto" w:fill="DBE5F1" w:themeFill="accent1" w:themeFillTint="33"/>
            <w:vAlign w:val="center"/>
          </w:tcPr>
          <w:p w14:paraId="54819161" w14:textId="77777777" w:rsidR="00F347B7" w:rsidRPr="001C087B" w:rsidRDefault="00F347B7" w:rsidP="00CC1545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  <w:r w:rsidRPr="001C087B"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Responsibilities</w:t>
            </w:r>
          </w:p>
        </w:tc>
      </w:tr>
      <w:tr w:rsidR="00F347B7" w:rsidRPr="001C087B" w14:paraId="5CEF54E4" w14:textId="77777777" w:rsidTr="00DC2EBE">
        <w:trPr>
          <w:trHeight w:val="285"/>
          <w:jc w:val="center"/>
        </w:trPr>
        <w:tc>
          <w:tcPr>
            <w:tcW w:w="2605" w:type="dxa"/>
            <w:gridSpan w:val="2"/>
            <w:vMerge/>
            <w:shd w:val="clear" w:color="auto" w:fill="DBE5F1" w:themeFill="accent1" w:themeFillTint="33"/>
            <w:vAlign w:val="center"/>
          </w:tcPr>
          <w:p w14:paraId="34A22AC4" w14:textId="77777777" w:rsidR="00F347B7" w:rsidRDefault="00F347B7" w:rsidP="00CC1545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455" w:type="dxa"/>
            <w:vMerge/>
            <w:shd w:val="clear" w:color="auto" w:fill="DBE5F1" w:themeFill="accent1" w:themeFillTint="33"/>
            <w:vAlign w:val="center"/>
          </w:tcPr>
          <w:p w14:paraId="4C4F80E3" w14:textId="77777777" w:rsidR="00F347B7" w:rsidRPr="001C087B" w:rsidRDefault="00F347B7" w:rsidP="00CC1545">
            <w:pPr>
              <w:jc w:val="center"/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436" w:type="dxa"/>
            <w:shd w:val="clear" w:color="auto" w:fill="DBE5F1" w:themeFill="accent1" w:themeFillTint="33"/>
            <w:vAlign w:val="center"/>
          </w:tcPr>
          <w:p w14:paraId="21105C95" w14:textId="77777777" w:rsidR="00F347B7" w:rsidRPr="00453398" w:rsidRDefault="00453398" w:rsidP="00CC1545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453398">
              <w:rPr>
                <w:rFonts w:ascii="Arial Narrow" w:hAnsi="Arial Narrow" w:cs="Calibri"/>
                <w:color w:val="000000"/>
                <w:sz w:val="22"/>
                <w:szCs w:val="22"/>
              </w:rPr>
              <w:t>Responsible</w:t>
            </w:r>
          </w:p>
        </w:tc>
        <w:tc>
          <w:tcPr>
            <w:tcW w:w="1437" w:type="dxa"/>
            <w:shd w:val="clear" w:color="auto" w:fill="DBE5F1" w:themeFill="accent1" w:themeFillTint="33"/>
            <w:vAlign w:val="center"/>
          </w:tcPr>
          <w:p w14:paraId="0BBC8AFC" w14:textId="77777777" w:rsidR="00F347B7" w:rsidRPr="00453398" w:rsidRDefault="00453398" w:rsidP="00CC1545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453398">
              <w:rPr>
                <w:rFonts w:ascii="Arial Narrow" w:hAnsi="Arial Narrow" w:cs="Calibri"/>
                <w:color w:val="000000"/>
                <w:sz w:val="22"/>
                <w:szCs w:val="22"/>
              </w:rPr>
              <w:t>Accountable</w:t>
            </w:r>
          </w:p>
        </w:tc>
        <w:tc>
          <w:tcPr>
            <w:tcW w:w="1436" w:type="dxa"/>
            <w:shd w:val="clear" w:color="auto" w:fill="DBE5F1" w:themeFill="accent1" w:themeFillTint="33"/>
            <w:vAlign w:val="center"/>
          </w:tcPr>
          <w:p w14:paraId="5B2CAAA1" w14:textId="77777777" w:rsidR="00F347B7" w:rsidRPr="00453398" w:rsidRDefault="00453398" w:rsidP="00CC1545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453398">
              <w:rPr>
                <w:rFonts w:ascii="Arial Narrow" w:hAnsi="Arial Narrow" w:cs="Calibri"/>
                <w:color w:val="000000"/>
                <w:sz w:val="22"/>
                <w:szCs w:val="22"/>
              </w:rPr>
              <w:t>Consulted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5B9ACE75" w14:textId="77777777" w:rsidR="00F347B7" w:rsidRPr="00453398" w:rsidRDefault="00453398" w:rsidP="00CC1545">
            <w:pPr>
              <w:jc w:val="center"/>
              <w:rPr>
                <w:rFonts w:ascii="Arial Narrow" w:hAnsi="Arial Narrow" w:cs="Calibri"/>
                <w:color w:val="000000"/>
              </w:rPr>
            </w:pPr>
            <w:r w:rsidRPr="00453398">
              <w:rPr>
                <w:rFonts w:ascii="Arial Narrow" w:hAnsi="Arial Narrow" w:cs="Calibri"/>
                <w:color w:val="000000"/>
                <w:sz w:val="22"/>
                <w:szCs w:val="22"/>
              </w:rPr>
              <w:t>Informed</w:t>
            </w:r>
          </w:p>
        </w:tc>
      </w:tr>
      <w:tr w:rsidR="00F347B7" w:rsidRPr="001C087B" w14:paraId="4647507A" w14:textId="77777777" w:rsidTr="00DC2EBE">
        <w:trPr>
          <w:trHeight w:val="285"/>
          <w:jc w:val="center"/>
        </w:trPr>
        <w:tc>
          <w:tcPr>
            <w:tcW w:w="2605" w:type="dxa"/>
            <w:gridSpan w:val="2"/>
            <w:shd w:val="clear" w:color="auto" w:fill="auto"/>
          </w:tcPr>
          <w:p w14:paraId="6498885E" w14:textId="77777777" w:rsidR="00F347B7" w:rsidRPr="001C087B" w:rsidRDefault="00F347B7" w:rsidP="00D963CD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4AB45A4F" w14:textId="77777777" w:rsidR="00F347B7" w:rsidRPr="001C087B" w:rsidRDefault="00F347B7" w:rsidP="00CC1545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03F97294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3AD3E22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783551D3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09103B0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</w:tr>
      <w:tr w:rsidR="00F347B7" w:rsidRPr="001C087B" w14:paraId="35F8830A" w14:textId="77777777" w:rsidTr="00DC2EBE">
        <w:trPr>
          <w:trHeight w:val="285"/>
          <w:jc w:val="center"/>
        </w:trPr>
        <w:tc>
          <w:tcPr>
            <w:tcW w:w="2605" w:type="dxa"/>
            <w:gridSpan w:val="2"/>
            <w:shd w:val="clear" w:color="auto" w:fill="auto"/>
          </w:tcPr>
          <w:p w14:paraId="38E7347C" w14:textId="77777777" w:rsidR="00F347B7" w:rsidRPr="001C087B" w:rsidRDefault="00F347B7" w:rsidP="00D963CD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18D53C8F" w14:textId="77777777" w:rsidR="00F347B7" w:rsidRPr="001C087B" w:rsidRDefault="00F347B7" w:rsidP="00CC1545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78106AD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BE9F4B0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195CD59D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97B9B10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</w:tr>
      <w:tr w:rsidR="00F347B7" w:rsidRPr="001C087B" w14:paraId="1B5E96E6" w14:textId="77777777" w:rsidTr="00DC2EBE">
        <w:trPr>
          <w:trHeight w:val="285"/>
          <w:jc w:val="center"/>
        </w:trPr>
        <w:tc>
          <w:tcPr>
            <w:tcW w:w="2605" w:type="dxa"/>
            <w:gridSpan w:val="2"/>
            <w:shd w:val="clear" w:color="auto" w:fill="auto"/>
          </w:tcPr>
          <w:p w14:paraId="19C7E263" w14:textId="77777777" w:rsidR="00F347B7" w:rsidRPr="001C087B" w:rsidRDefault="00F347B7" w:rsidP="00D963CD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2444BBF2" w14:textId="77777777" w:rsidR="00F347B7" w:rsidRPr="001C087B" w:rsidRDefault="00F347B7" w:rsidP="00CC1545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7BEAED6E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EA38FD7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63D2271C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0334EB1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</w:tr>
      <w:tr w:rsidR="00F347B7" w:rsidRPr="001C087B" w14:paraId="64646D4B" w14:textId="77777777" w:rsidTr="00DC2EBE">
        <w:trPr>
          <w:trHeight w:val="285"/>
          <w:jc w:val="center"/>
        </w:trPr>
        <w:tc>
          <w:tcPr>
            <w:tcW w:w="2605" w:type="dxa"/>
            <w:gridSpan w:val="2"/>
            <w:shd w:val="clear" w:color="auto" w:fill="auto"/>
          </w:tcPr>
          <w:p w14:paraId="16CFAAAF" w14:textId="77777777" w:rsidR="00F347B7" w:rsidRPr="001C087B" w:rsidRDefault="00F347B7" w:rsidP="00D963CD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37D3A6BC" w14:textId="77777777" w:rsidR="00F347B7" w:rsidRPr="001C087B" w:rsidRDefault="00F347B7" w:rsidP="00CC1545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DB045C0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E70AD37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3B20859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FF7116E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</w:tr>
      <w:tr w:rsidR="00F347B7" w:rsidRPr="001C087B" w14:paraId="3CBAFD08" w14:textId="77777777" w:rsidTr="00DC2EBE">
        <w:trPr>
          <w:trHeight w:val="285"/>
          <w:jc w:val="center"/>
        </w:trPr>
        <w:tc>
          <w:tcPr>
            <w:tcW w:w="2605" w:type="dxa"/>
            <w:gridSpan w:val="2"/>
            <w:shd w:val="clear" w:color="auto" w:fill="auto"/>
          </w:tcPr>
          <w:p w14:paraId="7BC1C942" w14:textId="77777777" w:rsidR="00F347B7" w:rsidRPr="001C087B" w:rsidRDefault="00F347B7" w:rsidP="00D963CD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5452E236" w14:textId="77777777" w:rsidR="00F347B7" w:rsidRPr="001C087B" w:rsidRDefault="00F347B7" w:rsidP="00CC1545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0ABD0790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0D7DFE7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4B56A6C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EC09257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</w:tr>
      <w:tr w:rsidR="00F347B7" w:rsidRPr="001C087B" w14:paraId="6CB40DED" w14:textId="77777777" w:rsidTr="00DC2EBE">
        <w:trPr>
          <w:trHeight w:val="285"/>
          <w:jc w:val="center"/>
        </w:trPr>
        <w:tc>
          <w:tcPr>
            <w:tcW w:w="2605" w:type="dxa"/>
            <w:gridSpan w:val="2"/>
            <w:shd w:val="clear" w:color="auto" w:fill="auto"/>
          </w:tcPr>
          <w:p w14:paraId="6C89E542" w14:textId="77777777" w:rsidR="00F347B7" w:rsidRPr="001C087B" w:rsidRDefault="00F347B7" w:rsidP="00D963CD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012D0E84" w14:textId="77777777" w:rsidR="00F347B7" w:rsidRPr="001C087B" w:rsidRDefault="00F347B7" w:rsidP="00CC1545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3892830B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67BA1376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688992B2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0CDA809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</w:tr>
      <w:tr w:rsidR="00F347B7" w:rsidRPr="001C087B" w14:paraId="74F4DC91" w14:textId="77777777" w:rsidTr="00DC2EBE">
        <w:trPr>
          <w:trHeight w:val="285"/>
          <w:jc w:val="center"/>
        </w:trPr>
        <w:tc>
          <w:tcPr>
            <w:tcW w:w="2605" w:type="dxa"/>
            <w:gridSpan w:val="2"/>
            <w:shd w:val="clear" w:color="auto" w:fill="auto"/>
          </w:tcPr>
          <w:p w14:paraId="528720D4" w14:textId="77777777" w:rsidR="00F347B7" w:rsidRPr="001C087B" w:rsidRDefault="00F347B7" w:rsidP="00D963CD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25034167" w14:textId="77777777" w:rsidR="00F347B7" w:rsidRPr="001C087B" w:rsidRDefault="00F347B7" w:rsidP="00CC1545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08F0E4D6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C87A61C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1AFC34C6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8815709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</w:tr>
      <w:tr w:rsidR="00F347B7" w:rsidRPr="001C087B" w14:paraId="6D7B1201" w14:textId="77777777" w:rsidTr="00DC2EBE">
        <w:trPr>
          <w:trHeight w:val="285"/>
          <w:jc w:val="center"/>
        </w:trPr>
        <w:tc>
          <w:tcPr>
            <w:tcW w:w="2605" w:type="dxa"/>
            <w:gridSpan w:val="2"/>
            <w:shd w:val="clear" w:color="auto" w:fill="auto"/>
          </w:tcPr>
          <w:p w14:paraId="70BEA0E2" w14:textId="77777777" w:rsidR="00F347B7" w:rsidRPr="001C087B" w:rsidRDefault="00F347B7" w:rsidP="00D963CD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5C2EE1D4" w14:textId="77777777" w:rsidR="00F347B7" w:rsidRPr="001C087B" w:rsidRDefault="00F347B7" w:rsidP="00CC1545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0D9A793B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7A297F88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250E7FF7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84FEE70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</w:tr>
      <w:tr w:rsidR="00B54A69" w:rsidRPr="001C087B" w14:paraId="560A7039" w14:textId="77777777" w:rsidTr="00DC2EBE">
        <w:trPr>
          <w:trHeight w:val="285"/>
          <w:jc w:val="center"/>
        </w:trPr>
        <w:tc>
          <w:tcPr>
            <w:tcW w:w="2605" w:type="dxa"/>
            <w:gridSpan w:val="2"/>
            <w:shd w:val="clear" w:color="auto" w:fill="auto"/>
          </w:tcPr>
          <w:p w14:paraId="17441891" w14:textId="3338712D" w:rsidR="00B54A69" w:rsidRPr="001C087B" w:rsidRDefault="00B54A69" w:rsidP="00D963CD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2A6F3A16" w14:textId="77777777" w:rsidR="00B54A69" w:rsidRPr="001C087B" w:rsidRDefault="00B54A69" w:rsidP="00CC1545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08141571" w14:textId="77777777" w:rsidR="00B54A69" w:rsidRPr="003F0F39" w:rsidRDefault="00B54A69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0587536A" w14:textId="77777777" w:rsidR="00B54A69" w:rsidRPr="003F0F39" w:rsidRDefault="00B54A69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3397C84C" w14:textId="77777777" w:rsidR="00B54A69" w:rsidRPr="003F0F39" w:rsidRDefault="00B54A69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EBEDB0" w14:textId="77777777" w:rsidR="00B54A69" w:rsidRPr="003F0F39" w:rsidRDefault="00B54A69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</w:tr>
      <w:tr w:rsidR="00F347B7" w:rsidRPr="001C087B" w14:paraId="7A2D5826" w14:textId="77777777" w:rsidTr="00DC2EBE">
        <w:trPr>
          <w:trHeight w:val="285"/>
          <w:jc w:val="center"/>
        </w:trPr>
        <w:tc>
          <w:tcPr>
            <w:tcW w:w="2605" w:type="dxa"/>
            <w:gridSpan w:val="2"/>
            <w:shd w:val="clear" w:color="auto" w:fill="auto"/>
          </w:tcPr>
          <w:p w14:paraId="256EAFF8" w14:textId="77777777" w:rsidR="00F347B7" w:rsidRPr="001C087B" w:rsidRDefault="00F347B7" w:rsidP="00D963CD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14:paraId="22617D76" w14:textId="77777777" w:rsidR="00F347B7" w:rsidRPr="001C087B" w:rsidRDefault="00F347B7" w:rsidP="00CC1545">
            <w:pPr>
              <w:rPr>
                <w:rFonts w:ascii="Arial Narrow" w:hAnsi="Arial Narrow" w:cs="Calibri"/>
                <w:b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1116CC78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32AEDEB4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79A26153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57CA75C" w14:textId="77777777" w:rsidR="00F347B7" w:rsidRPr="003F0F39" w:rsidRDefault="00F347B7" w:rsidP="00CC1545">
            <w:pPr>
              <w:pStyle w:val="ListParagraph"/>
              <w:ind w:left="360"/>
              <w:rPr>
                <w:rFonts w:ascii="Arial Narrow" w:hAnsi="Arial Narrow" w:cs="Calibri"/>
                <w:color w:val="000000"/>
              </w:rPr>
            </w:pPr>
          </w:p>
        </w:tc>
      </w:tr>
    </w:tbl>
    <w:p w14:paraId="17FE498F" w14:textId="16CCF88B" w:rsidR="00FA1496" w:rsidRDefault="00FA1496" w:rsidP="00CC1545">
      <w:pPr>
        <w:spacing w:after="120"/>
        <w:rPr>
          <w:rFonts w:ascii="Arial Narrow" w:hAnsi="Arial Narrow"/>
          <w:b/>
          <w:sz w:val="22"/>
          <w:szCs w:val="22"/>
        </w:rPr>
      </w:pPr>
    </w:p>
    <w:p w14:paraId="1FC1142A" w14:textId="77777777" w:rsidR="00B54A69" w:rsidRPr="00B54A69" w:rsidRDefault="00B54A69" w:rsidP="00B54A69">
      <w:pPr>
        <w:spacing w:after="120"/>
        <w:rPr>
          <w:rFonts w:ascii="Arial Narrow" w:hAnsi="Arial Narrow"/>
          <w:b/>
          <w:color w:val="C00000"/>
          <w:sz w:val="22"/>
          <w:szCs w:val="22"/>
          <w:u w:val="single"/>
        </w:rPr>
      </w:pPr>
      <w:r w:rsidRPr="00B54A69">
        <w:rPr>
          <w:rFonts w:ascii="Arial Narrow" w:hAnsi="Arial Narrow"/>
          <w:b/>
          <w:color w:val="C00000"/>
          <w:sz w:val="22"/>
          <w:szCs w:val="22"/>
          <w:u w:val="single"/>
        </w:rPr>
        <w:lastRenderedPageBreak/>
        <w:t>Possible Roles:</w:t>
      </w:r>
    </w:p>
    <w:p w14:paraId="4D2F588A" w14:textId="77777777" w:rsidR="00B54A69" w:rsidRPr="00B54A69" w:rsidRDefault="00B54A69" w:rsidP="00B54A69">
      <w:pPr>
        <w:spacing w:after="120"/>
        <w:rPr>
          <w:rFonts w:ascii="Arial Narrow" w:hAnsi="Arial Narrow"/>
          <w:color w:val="C00000"/>
          <w:sz w:val="22"/>
          <w:szCs w:val="22"/>
        </w:rPr>
      </w:pPr>
      <w:r w:rsidRPr="00B54A69">
        <w:rPr>
          <w:rFonts w:ascii="Arial Narrow" w:hAnsi="Arial Narrow"/>
          <w:b/>
          <w:color w:val="C00000"/>
          <w:sz w:val="22"/>
          <w:szCs w:val="22"/>
        </w:rPr>
        <w:t>Sponsor –</w:t>
      </w:r>
      <w:r w:rsidRPr="00B54A69">
        <w:rPr>
          <w:rFonts w:ascii="Arial Narrow" w:hAnsi="Arial Narrow"/>
          <w:color w:val="C00000"/>
          <w:sz w:val="22"/>
          <w:szCs w:val="22"/>
        </w:rPr>
        <w:t xml:space="preserve"> Executive/Sr. Leader with formal authority and ownership for the process being improved; expected to actively and visibly participate throughout the process</w:t>
      </w:r>
    </w:p>
    <w:p w14:paraId="2C647256" w14:textId="77777777" w:rsidR="00B54A69" w:rsidRPr="00B54A69" w:rsidRDefault="00B54A69" w:rsidP="00B54A69">
      <w:pPr>
        <w:spacing w:after="120"/>
        <w:rPr>
          <w:rFonts w:ascii="Arial Narrow" w:hAnsi="Arial Narrow"/>
          <w:color w:val="C00000"/>
          <w:sz w:val="22"/>
          <w:szCs w:val="22"/>
        </w:rPr>
      </w:pPr>
      <w:r w:rsidRPr="00B54A69">
        <w:rPr>
          <w:rFonts w:ascii="Arial Narrow" w:hAnsi="Arial Narrow"/>
          <w:b/>
          <w:color w:val="C00000"/>
          <w:sz w:val="22"/>
          <w:szCs w:val="22"/>
        </w:rPr>
        <w:t>Champion</w:t>
      </w:r>
      <w:r w:rsidRPr="00B54A69">
        <w:rPr>
          <w:rFonts w:ascii="Arial Narrow" w:hAnsi="Arial Narrow"/>
          <w:color w:val="C00000"/>
          <w:sz w:val="22"/>
          <w:szCs w:val="22"/>
        </w:rPr>
        <w:t xml:space="preserve"> – </w:t>
      </w:r>
      <w:r w:rsidRPr="00B54A69">
        <w:rPr>
          <w:rFonts w:ascii="Arial Narrow" w:hAnsi="Arial Narrow"/>
          <w:color w:val="C00000"/>
        </w:rPr>
        <w:t>Leads project identification and prioritization; ensures projects are aligned with business goals/strategy</w:t>
      </w:r>
    </w:p>
    <w:p w14:paraId="24831CAB" w14:textId="77777777" w:rsidR="00B54A69" w:rsidRPr="00B54A69" w:rsidRDefault="00B54A69" w:rsidP="00B54A69">
      <w:pPr>
        <w:spacing w:after="120"/>
        <w:rPr>
          <w:rFonts w:ascii="Arial Narrow" w:hAnsi="Arial Narrow"/>
          <w:color w:val="C00000"/>
          <w:sz w:val="22"/>
          <w:szCs w:val="22"/>
        </w:rPr>
      </w:pPr>
      <w:r w:rsidRPr="00B54A69">
        <w:rPr>
          <w:rFonts w:ascii="Arial Narrow" w:hAnsi="Arial Narrow"/>
          <w:b/>
          <w:color w:val="C00000"/>
          <w:sz w:val="22"/>
          <w:szCs w:val="22"/>
        </w:rPr>
        <w:t xml:space="preserve">Project Lead – </w:t>
      </w:r>
      <w:r w:rsidRPr="00B54A69">
        <w:rPr>
          <w:rFonts w:ascii="Arial Narrow" w:hAnsi="Arial Narrow"/>
          <w:color w:val="C00000"/>
          <w:sz w:val="22"/>
          <w:szCs w:val="22"/>
        </w:rPr>
        <w:t>Ensures meetings are coordinated and team members are invited; facilitates team members through change process; ensures opportunities are available for team members to communicate with stakeholders/leaders</w:t>
      </w:r>
    </w:p>
    <w:p w14:paraId="54EF9447" w14:textId="77777777" w:rsidR="00B54A69" w:rsidRPr="00B54A69" w:rsidRDefault="00B54A69" w:rsidP="00B54A69">
      <w:pPr>
        <w:spacing w:after="120"/>
        <w:rPr>
          <w:rFonts w:ascii="Arial Narrow" w:hAnsi="Arial Narrow"/>
          <w:color w:val="C00000"/>
          <w:sz w:val="22"/>
          <w:szCs w:val="22"/>
        </w:rPr>
      </w:pPr>
      <w:r w:rsidRPr="00B54A69">
        <w:rPr>
          <w:rFonts w:ascii="Arial Narrow" w:hAnsi="Arial Narrow"/>
          <w:b/>
          <w:color w:val="C00000"/>
          <w:sz w:val="22"/>
          <w:szCs w:val="22"/>
        </w:rPr>
        <w:t xml:space="preserve">Process Expert – </w:t>
      </w:r>
      <w:r w:rsidRPr="00B54A69">
        <w:rPr>
          <w:rFonts w:ascii="Arial Narrow" w:hAnsi="Arial Narrow"/>
          <w:color w:val="C00000"/>
          <w:sz w:val="22"/>
          <w:szCs w:val="22"/>
        </w:rPr>
        <w:t>Front-line staff member familiar with the day-to-day process/system being improved</w:t>
      </w:r>
    </w:p>
    <w:p w14:paraId="06183E90" w14:textId="77777777" w:rsidR="00B54A69" w:rsidRPr="00B54A69" w:rsidRDefault="00B54A69" w:rsidP="00B54A69">
      <w:pPr>
        <w:spacing w:after="120"/>
        <w:rPr>
          <w:rFonts w:ascii="Arial Narrow" w:hAnsi="Arial Narrow"/>
          <w:color w:val="C00000"/>
          <w:sz w:val="22"/>
          <w:szCs w:val="22"/>
        </w:rPr>
      </w:pPr>
      <w:r w:rsidRPr="00B54A69">
        <w:rPr>
          <w:rFonts w:ascii="Arial Narrow" w:hAnsi="Arial Narrow"/>
          <w:b/>
          <w:color w:val="C00000"/>
          <w:sz w:val="22"/>
          <w:szCs w:val="22"/>
        </w:rPr>
        <w:t xml:space="preserve">Subject Matter Expert – </w:t>
      </w:r>
      <w:r w:rsidRPr="00B54A69">
        <w:rPr>
          <w:rFonts w:ascii="Arial Narrow" w:hAnsi="Arial Narrow"/>
          <w:color w:val="C00000"/>
          <w:sz w:val="22"/>
          <w:szCs w:val="22"/>
        </w:rPr>
        <w:t>Provides information/expertise necessary to improve process/system</w:t>
      </w:r>
    </w:p>
    <w:p w14:paraId="6B24DAD3" w14:textId="77777777" w:rsidR="00B54A69" w:rsidRPr="00B54A69" w:rsidRDefault="00B54A69" w:rsidP="00B54A69">
      <w:pPr>
        <w:spacing w:after="120"/>
        <w:rPr>
          <w:rFonts w:ascii="Arial Narrow" w:hAnsi="Arial Narrow"/>
          <w:b/>
          <w:color w:val="C00000"/>
          <w:sz w:val="22"/>
          <w:szCs w:val="22"/>
        </w:rPr>
      </w:pPr>
      <w:r w:rsidRPr="00B54A69">
        <w:rPr>
          <w:rFonts w:ascii="Arial Narrow" w:hAnsi="Arial Narrow"/>
          <w:b/>
          <w:color w:val="C00000"/>
          <w:sz w:val="22"/>
          <w:szCs w:val="22"/>
        </w:rPr>
        <w:t xml:space="preserve">Coach – </w:t>
      </w:r>
      <w:r w:rsidRPr="00B54A69">
        <w:rPr>
          <w:rFonts w:ascii="Arial Narrow" w:hAnsi="Arial Narrow"/>
          <w:color w:val="C00000"/>
        </w:rPr>
        <w:t>Facilitates team leads and/or teams by providing change management skills, resources and tools for learning and application</w:t>
      </w:r>
    </w:p>
    <w:p w14:paraId="7FEBB98C" w14:textId="77777777" w:rsidR="00B54A69" w:rsidRPr="00B54A69" w:rsidRDefault="00B54A69" w:rsidP="00B54A69">
      <w:pPr>
        <w:autoSpaceDE/>
        <w:autoSpaceDN/>
        <w:spacing w:line="276" w:lineRule="auto"/>
        <w:rPr>
          <w:rFonts w:asciiTheme="minorHAnsi" w:eastAsiaTheme="minorHAnsi" w:hAnsiTheme="minorHAnsi" w:cstheme="minorBidi"/>
          <w:b/>
          <w:color w:val="C00000"/>
          <w:sz w:val="22"/>
          <w:szCs w:val="22"/>
          <w:u w:val="single"/>
        </w:rPr>
      </w:pPr>
    </w:p>
    <w:p w14:paraId="113A3B74" w14:textId="77777777" w:rsidR="00B54A69" w:rsidRPr="00B54A69" w:rsidRDefault="00B54A69" w:rsidP="00B54A69">
      <w:pPr>
        <w:autoSpaceDE/>
        <w:autoSpaceDN/>
        <w:spacing w:after="120"/>
        <w:rPr>
          <w:rFonts w:asciiTheme="minorHAnsi" w:eastAsiaTheme="minorHAnsi" w:hAnsiTheme="minorHAnsi" w:cstheme="minorBidi"/>
          <w:b/>
          <w:color w:val="C00000"/>
          <w:sz w:val="22"/>
          <w:szCs w:val="22"/>
          <w:u w:val="single"/>
        </w:rPr>
      </w:pPr>
      <w:r w:rsidRPr="00B54A69">
        <w:rPr>
          <w:rFonts w:asciiTheme="minorHAnsi" w:eastAsiaTheme="minorHAnsi" w:hAnsiTheme="minorHAnsi" w:cstheme="minorBidi"/>
          <w:b/>
          <w:color w:val="C00000"/>
          <w:sz w:val="22"/>
          <w:szCs w:val="22"/>
          <w:u w:val="single"/>
        </w:rPr>
        <w:t>Defining Responsibilities:</w:t>
      </w:r>
    </w:p>
    <w:p w14:paraId="020793E8" w14:textId="77777777" w:rsidR="00B54A69" w:rsidRPr="00B54A69" w:rsidRDefault="00B54A69" w:rsidP="00B54A69">
      <w:pPr>
        <w:autoSpaceDE/>
        <w:autoSpaceDN/>
        <w:rPr>
          <w:rFonts w:asciiTheme="minorHAnsi" w:eastAsiaTheme="minorHAnsi" w:hAnsiTheme="minorHAnsi" w:cstheme="minorBidi"/>
          <w:color w:val="C00000"/>
          <w:sz w:val="22"/>
          <w:szCs w:val="22"/>
        </w:rPr>
      </w:pPr>
      <w:r w:rsidRPr="00B54A69">
        <w:rPr>
          <w:rFonts w:asciiTheme="minorHAnsi" w:eastAsiaTheme="minorHAnsi" w:hAnsiTheme="minorHAnsi" w:cstheme="minorBidi"/>
          <w:b/>
          <w:color w:val="C00000"/>
          <w:sz w:val="22"/>
          <w:szCs w:val="22"/>
        </w:rPr>
        <w:t xml:space="preserve">Responsible:  </w:t>
      </w:r>
      <w:r w:rsidRPr="00B54A69">
        <w:rPr>
          <w:rFonts w:asciiTheme="minorHAnsi" w:eastAsiaTheme="minorHAnsi" w:hAnsiTheme="minorHAnsi" w:cstheme="minorBidi"/>
          <w:color w:val="C00000"/>
          <w:sz w:val="22"/>
          <w:szCs w:val="22"/>
        </w:rPr>
        <w:t>The person who is assigned to do the work</w:t>
      </w:r>
    </w:p>
    <w:p w14:paraId="77C1D8AF" w14:textId="77777777" w:rsidR="00B54A69" w:rsidRPr="00B54A69" w:rsidRDefault="00B54A69" w:rsidP="00B54A69">
      <w:pPr>
        <w:autoSpaceDE/>
        <w:autoSpaceDN/>
        <w:rPr>
          <w:rFonts w:asciiTheme="minorHAnsi" w:eastAsiaTheme="minorHAnsi" w:hAnsiTheme="minorHAnsi" w:cstheme="minorBidi"/>
          <w:i/>
          <w:color w:val="C00000"/>
          <w:sz w:val="22"/>
          <w:szCs w:val="22"/>
        </w:rPr>
      </w:pPr>
      <w:r w:rsidRPr="00B54A69">
        <w:rPr>
          <w:rFonts w:asciiTheme="minorHAnsi" w:eastAsiaTheme="minorHAnsi" w:hAnsiTheme="minorHAnsi" w:cstheme="minorBidi"/>
          <w:b/>
          <w:color w:val="C00000"/>
          <w:sz w:val="22"/>
          <w:szCs w:val="22"/>
        </w:rPr>
        <w:t xml:space="preserve">Accountable:  </w:t>
      </w:r>
      <w:r w:rsidRPr="00B54A69">
        <w:rPr>
          <w:rFonts w:asciiTheme="minorHAnsi" w:eastAsiaTheme="minorHAnsi" w:hAnsiTheme="minorHAnsi" w:cstheme="minorBidi"/>
          <w:color w:val="C00000"/>
          <w:sz w:val="22"/>
          <w:szCs w:val="22"/>
        </w:rPr>
        <w:t xml:space="preserve">The person who makes the </w:t>
      </w:r>
      <w:r w:rsidRPr="00B54A69">
        <w:rPr>
          <w:rFonts w:asciiTheme="minorHAnsi" w:eastAsiaTheme="minorHAnsi" w:hAnsiTheme="minorHAnsi" w:cstheme="minorBidi"/>
          <w:i/>
          <w:color w:val="C00000"/>
          <w:sz w:val="22"/>
          <w:szCs w:val="22"/>
        </w:rPr>
        <w:t>final decision</w:t>
      </w:r>
      <w:r w:rsidRPr="00B54A69">
        <w:rPr>
          <w:rFonts w:asciiTheme="minorHAnsi" w:eastAsiaTheme="minorHAnsi" w:hAnsiTheme="minorHAnsi" w:cstheme="minorBidi"/>
          <w:color w:val="C00000"/>
          <w:sz w:val="22"/>
          <w:szCs w:val="22"/>
        </w:rPr>
        <w:t xml:space="preserve"> and has </w:t>
      </w:r>
      <w:r w:rsidRPr="00B54A69">
        <w:rPr>
          <w:rFonts w:asciiTheme="minorHAnsi" w:eastAsiaTheme="minorHAnsi" w:hAnsiTheme="minorHAnsi" w:cstheme="minorBidi"/>
          <w:i/>
          <w:color w:val="C00000"/>
          <w:sz w:val="22"/>
          <w:szCs w:val="22"/>
        </w:rPr>
        <w:t>ultimate ownership</w:t>
      </w:r>
    </w:p>
    <w:p w14:paraId="62A2B4A0" w14:textId="77777777" w:rsidR="00B54A69" w:rsidRPr="00B54A69" w:rsidRDefault="00B54A69" w:rsidP="00B54A69">
      <w:pPr>
        <w:autoSpaceDE/>
        <w:autoSpaceDN/>
        <w:rPr>
          <w:rFonts w:asciiTheme="minorHAnsi" w:eastAsiaTheme="minorHAnsi" w:hAnsiTheme="minorHAnsi" w:cstheme="minorBidi"/>
          <w:color w:val="C00000"/>
          <w:sz w:val="22"/>
          <w:szCs w:val="22"/>
        </w:rPr>
      </w:pPr>
      <w:r w:rsidRPr="00B54A69">
        <w:rPr>
          <w:rFonts w:asciiTheme="minorHAnsi" w:eastAsiaTheme="minorHAnsi" w:hAnsiTheme="minorHAnsi" w:cstheme="minorBidi"/>
          <w:b/>
          <w:color w:val="C00000"/>
          <w:sz w:val="22"/>
          <w:szCs w:val="22"/>
        </w:rPr>
        <w:t xml:space="preserve">Consulted:  </w:t>
      </w:r>
      <w:r w:rsidRPr="00B54A69">
        <w:rPr>
          <w:rFonts w:asciiTheme="minorHAnsi" w:eastAsiaTheme="minorHAnsi" w:hAnsiTheme="minorHAnsi" w:cstheme="minorBidi"/>
          <w:color w:val="C00000"/>
          <w:sz w:val="22"/>
          <w:szCs w:val="22"/>
        </w:rPr>
        <w:t xml:space="preserve">The person who must be consulted </w:t>
      </w:r>
      <w:r w:rsidRPr="00B54A69">
        <w:rPr>
          <w:rFonts w:asciiTheme="minorHAnsi" w:eastAsiaTheme="minorHAnsi" w:hAnsiTheme="minorHAnsi" w:cstheme="minorBidi"/>
          <w:i/>
          <w:color w:val="C00000"/>
          <w:sz w:val="22"/>
          <w:szCs w:val="22"/>
        </w:rPr>
        <w:t>before</w:t>
      </w:r>
      <w:r w:rsidRPr="00B54A69">
        <w:rPr>
          <w:rFonts w:asciiTheme="minorHAnsi" w:eastAsiaTheme="minorHAnsi" w:hAnsiTheme="minorHAnsi" w:cstheme="minorBidi"/>
          <w:color w:val="C00000"/>
          <w:sz w:val="22"/>
          <w:szCs w:val="22"/>
        </w:rPr>
        <w:t xml:space="preserve"> a decision or action is taken</w:t>
      </w:r>
    </w:p>
    <w:p w14:paraId="16F8430E" w14:textId="77777777" w:rsidR="00B54A69" w:rsidRPr="00B54A69" w:rsidRDefault="00B54A69" w:rsidP="00B54A69">
      <w:pPr>
        <w:autoSpaceDE/>
        <w:autoSpaceDN/>
        <w:rPr>
          <w:rFonts w:asciiTheme="minorHAnsi" w:eastAsiaTheme="minorHAnsi" w:hAnsiTheme="minorHAnsi" w:cstheme="minorBidi"/>
          <w:color w:val="C00000"/>
          <w:sz w:val="22"/>
          <w:szCs w:val="22"/>
        </w:rPr>
      </w:pPr>
      <w:r w:rsidRPr="00B54A69">
        <w:rPr>
          <w:rFonts w:asciiTheme="minorHAnsi" w:eastAsiaTheme="minorHAnsi" w:hAnsiTheme="minorHAnsi" w:cstheme="minorBidi"/>
          <w:b/>
          <w:color w:val="C00000"/>
          <w:sz w:val="22"/>
          <w:szCs w:val="22"/>
        </w:rPr>
        <w:t xml:space="preserve">Informed:  </w:t>
      </w:r>
      <w:r w:rsidRPr="00B54A69">
        <w:rPr>
          <w:rFonts w:asciiTheme="minorHAnsi" w:eastAsiaTheme="minorHAnsi" w:hAnsiTheme="minorHAnsi" w:cstheme="minorBidi"/>
          <w:color w:val="C00000"/>
          <w:sz w:val="22"/>
          <w:szCs w:val="22"/>
        </w:rPr>
        <w:t xml:space="preserve">The person who must be informed that a decision or action </w:t>
      </w:r>
      <w:r w:rsidRPr="00B54A69">
        <w:rPr>
          <w:rFonts w:asciiTheme="minorHAnsi" w:eastAsiaTheme="minorHAnsi" w:hAnsiTheme="minorHAnsi" w:cstheme="minorBidi"/>
          <w:i/>
          <w:color w:val="C00000"/>
          <w:sz w:val="22"/>
          <w:szCs w:val="22"/>
        </w:rPr>
        <w:t>has</w:t>
      </w:r>
      <w:r w:rsidRPr="00B54A69">
        <w:rPr>
          <w:rFonts w:asciiTheme="minorHAnsi" w:eastAsiaTheme="minorHAnsi" w:hAnsiTheme="minorHAnsi" w:cstheme="minorBidi"/>
          <w:color w:val="C00000"/>
          <w:sz w:val="22"/>
          <w:szCs w:val="22"/>
        </w:rPr>
        <w:t xml:space="preserve"> been taken</w:t>
      </w:r>
    </w:p>
    <w:p w14:paraId="5067BBBB" w14:textId="3699E537" w:rsidR="00B54A69" w:rsidRPr="00B54A69" w:rsidRDefault="00B54A69" w:rsidP="00CC1545">
      <w:pPr>
        <w:spacing w:after="120"/>
        <w:rPr>
          <w:rFonts w:ascii="Arial Narrow" w:hAnsi="Arial Narrow"/>
          <w:b/>
          <w:color w:val="C00000"/>
          <w:sz w:val="22"/>
          <w:szCs w:val="22"/>
        </w:rPr>
      </w:pPr>
    </w:p>
    <w:p w14:paraId="48FB3CE8" w14:textId="77777777" w:rsidR="00B54A69" w:rsidRDefault="00B54A69" w:rsidP="00CC1545">
      <w:pPr>
        <w:spacing w:after="120"/>
        <w:rPr>
          <w:rFonts w:ascii="Arial Narrow" w:hAnsi="Arial Narrow"/>
          <w:b/>
          <w:sz w:val="22"/>
          <w:szCs w:val="22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09"/>
      </w:tblGrid>
      <w:tr w:rsidR="00B54A69" w:rsidRPr="004E25DA" w14:paraId="4AF66C77" w14:textId="77777777" w:rsidTr="00C655BD">
        <w:trPr>
          <w:trHeight w:val="334"/>
          <w:jc w:val="center"/>
        </w:trPr>
        <w:tc>
          <w:tcPr>
            <w:tcW w:w="9809" w:type="dxa"/>
            <w:shd w:val="clear" w:color="auto" w:fill="244061" w:themeFill="accent1" w:themeFillShade="80"/>
            <w:vAlign w:val="center"/>
          </w:tcPr>
          <w:p w14:paraId="3E0117AF" w14:textId="77777777" w:rsidR="00B54A69" w:rsidRPr="004E25DA" w:rsidRDefault="00B54A69" w:rsidP="00C655BD">
            <w:pPr>
              <w:rPr>
                <w:rFonts w:ascii="Arial Narrow" w:hAnsi="Arial Narrow" w:cs="Calibr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color w:val="FFFFFF" w:themeColor="background1"/>
                <w:sz w:val="28"/>
                <w:szCs w:val="28"/>
              </w:rPr>
              <w:t>Team Logistics</w:t>
            </w:r>
          </w:p>
        </w:tc>
      </w:tr>
      <w:tr w:rsidR="00B54A69" w:rsidRPr="001C087B" w14:paraId="60C4BEF1" w14:textId="77777777" w:rsidTr="00C655BD">
        <w:trPr>
          <w:trHeight w:val="285"/>
          <w:jc w:val="center"/>
        </w:trPr>
        <w:tc>
          <w:tcPr>
            <w:tcW w:w="9809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ABED8A" w14:textId="77777777" w:rsidR="00B54A69" w:rsidRPr="001C087B" w:rsidRDefault="00B54A69" w:rsidP="00C655BD">
            <w:pPr>
              <w:rPr>
                <w:rFonts w:ascii="Arial Narrow" w:hAnsi="Arial Narrow" w:cs="Calibri"/>
                <w:b/>
                <w:color w:val="000000"/>
              </w:rPr>
            </w:pPr>
            <w:r>
              <w:rPr>
                <w:rFonts w:ascii="Arial Narrow" w:hAnsi="Arial Narrow" w:cs="Calibri"/>
                <w:b/>
                <w:color w:val="000000"/>
                <w:sz w:val="22"/>
                <w:szCs w:val="22"/>
              </w:rPr>
              <w:t>Meeting frequency, ground rules, etc.</w:t>
            </w:r>
          </w:p>
        </w:tc>
      </w:tr>
      <w:tr w:rsidR="00B54A69" w:rsidRPr="00DC2EBE" w14:paraId="4B64464C" w14:textId="77777777" w:rsidTr="00C655BD">
        <w:trPr>
          <w:trHeight w:val="2168"/>
          <w:jc w:val="center"/>
        </w:trPr>
        <w:tc>
          <w:tcPr>
            <w:tcW w:w="9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E0E65" w14:textId="77777777" w:rsidR="00B54A69" w:rsidRPr="001A702A" w:rsidRDefault="00B54A69" w:rsidP="00C655BD">
            <w:pPr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</w:rPr>
            </w:pPr>
          </w:p>
          <w:p w14:paraId="3FDB39A5" w14:textId="71E58447" w:rsidR="00B54A69" w:rsidRPr="002147B3" w:rsidRDefault="00B54A69" w:rsidP="00B54A69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="Calibri"/>
                <w:b/>
                <w:color w:val="C00000"/>
                <w:sz w:val="22"/>
                <w:szCs w:val="22"/>
              </w:rPr>
            </w:pPr>
            <w:r w:rsidRPr="001A702A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>How often will you meet</w:t>
            </w:r>
            <w:r w:rsidR="004607A8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>?  (</w:t>
            </w:r>
            <w:r w:rsidR="002147B3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>If possible, protect time by scheduling recurring meetings)</w:t>
            </w:r>
          </w:p>
          <w:p w14:paraId="3B63E298" w14:textId="2A961CC4" w:rsidR="002147B3" w:rsidRPr="002147B3" w:rsidRDefault="002147B3" w:rsidP="002147B3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="Calibri"/>
                <w:b/>
                <w:color w:val="C00000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>Where/how will you meet?</w:t>
            </w:r>
          </w:p>
          <w:p w14:paraId="5BDA5B4D" w14:textId="4947E4A1" w:rsidR="002147B3" w:rsidRPr="006F5B21" w:rsidRDefault="002147B3" w:rsidP="002147B3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="Calibri"/>
                <w:b/>
                <w:color w:val="C00000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>Who will serve as notetaker</w:t>
            </w:r>
            <w:r w:rsidR="006F5B21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 xml:space="preserve"> and recapping action items at the end of the </w:t>
            </w:r>
            <w:proofErr w:type="gramStart"/>
            <w:r w:rsidR="006F5B21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>meeting</w:t>
            </w:r>
            <w:proofErr w:type="gramEnd"/>
          </w:p>
          <w:p w14:paraId="661AC70F" w14:textId="0790BAD9" w:rsidR="006F5B21" w:rsidRPr="006A3891" w:rsidRDefault="006F5B21" w:rsidP="002147B3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="Calibri"/>
                <w:b/>
                <w:color w:val="C00000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>Who will send meeting agendas/minutes/</w:t>
            </w:r>
            <w:r w:rsidR="006A3891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 xml:space="preserve">reminder </w:t>
            </w:r>
            <w:proofErr w:type="gramStart"/>
            <w:r w:rsidR="006A3891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>notices</w:t>
            </w:r>
            <w:proofErr w:type="gramEnd"/>
          </w:p>
          <w:p w14:paraId="70F49574" w14:textId="76F51546" w:rsidR="006A3891" w:rsidRPr="00817543" w:rsidRDefault="006A3891" w:rsidP="002147B3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="Calibri"/>
                <w:b/>
                <w:color w:val="C00000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>Who will facilitate meetings</w:t>
            </w:r>
            <w:r w:rsidR="00817543"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 xml:space="preserve"> and keep time?</w:t>
            </w:r>
          </w:p>
          <w:p w14:paraId="333E036F" w14:textId="60559992" w:rsidR="00817543" w:rsidRPr="002147B3" w:rsidRDefault="00817543" w:rsidP="002147B3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="Calibri"/>
                <w:b/>
                <w:color w:val="C00000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C00000"/>
                <w:sz w:val="22"/>
                <w:szCs w:val="22"/>
              </w:rPr>
              <w:t>What are the team’s ground rules?</w:t>
            </w:r>
          </w:p>
          <w:p w14:paraId="0F2AB13D" w14:textId="77777777" w:rsidR="004607A8" w:rsidRPr="001A702A" w:rsidRDefault="004607A8" w:rsidP="002147B3">
            <w:pPr>
              <w:pStyle w:val="ListParagraph"/>
              <w:ind w:left="360"/>
              <w:rPr>
                <w:rFonts w:ascii="Arial Narrow" w:hAnsi="Arial Narrow" w:cs="Calibri"/>
                <w:b/>
                <w:color w:val="C00000"/>
                <w:sz w:val="22"/>
                <w:szCs w:val="22"/>
              </w:rPr>
            </w:pPr>
          </w:p>
          <w:p w14:paraId="583F39A5" w14:textId="77777777" w:rsidR="00B54A69" w:rsidRPr="001A702A" w:rsidRDefault="00B54A69" w:rsidP="00C655BD">
            <w:pPr>
              <w:pStyle w:val="ListParagraph"/>
              <w:ind w:left="360"/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</w:rPr>
            </w:pPr>
          </w:p>
          <w:p w14:paraId="0C934C75" w14:textId="77777777" w:rsidR="00B54A69" w:rsidRPr="001A702A" w:rsidRDefault="00B54A69" w:rsidP="00C655BD">
            <w:pPr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</w:rPr>
            </w:pPr>
          </w:p>
          <w:p w14:paraId="09E8CBFF" w14:textId="77777777" w:rsidR="00B54A69" w:rsidRPr="001A702A" w:rsidRDefault="00B54A69" w:rsidP="00C655BD">
            <w:pPr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</w:rPr>
            </w:pPr>
          </w:p>
          <w:p w14:paraId="42E69E8C" w14:textId="77777777" w:rsidR="00B54A69" w:rsidRPr="001A702A" w:rsidRDefault="00B54A69" w:rsidP="00C655BD">
            <w:pPr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</w:rPr>
            </w:pPr>
          </w:p>
          <w:p w14:paraId="245D4172" w14:textId="77777777" w:rsidR="00B54A69" w:rsidRPr="001A702A" w:rsidRDefault="00B54A69" w:rsidP="00C655BD">
            <w:pPr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</w:rPr>
            </w:pPr>
          </w:p>
          <w:p w14:paraId="28A46B10" w14:textId="77777777" w:rsidR="00B54A69" w:rsidRPr="001A702A" w:rsidRDefault="00B54A69" w:rsidP="00C655BD">
            <w:pPr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</w:rPr>
            </w:pPr>
          </w:p>
          <w:p w14:paraId="46AC0494" w14:textId="77777777" w:rsidR="00B54A69" w:rsidRPr="001A702A" w:rsidRDefault="00B54A69" w:rsidP="00C655BD">
            <w:pPr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</w:rPr>
            </w:pPr>
          </w:p>
          <w:p w14:paraId="50386B58" w14:textId="77777777" w:rsidR="00B54A69" w:rsidRPr="001A702A" w:rsidRDefault="00B54A69" w:rsidP="00C655BD">
            <w:pPr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</w:rPr>
            </w:pPr>
          </w:p>
          <w:p w14:paraId="1F7AF70C" w14:textId="77777777" w:rsidR="00B54A69" w:rsidRPr="001A702A" w:rsidRDefault="00B54A69" w:rsidP="00C655BD">
            <w:pPr>
              <w:rPr>
                <w:rFonts w:ascii="Arial Narrow" w:hAnsi="Arial Narrow" w:cs="Calibri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578D16B3" w14:textId="26DB463A" w:rsidR="00FA1496" w:rsidRDefault="00FA1496">
      <w:pPr>
        <w:autoSpaceDE/>
        <w:autoSpaceDN/>
        <w:rPr>
          <w:rFonts w:ascii="Arial Narrow" w:hAnsi="Arial Narrow"/>
          <w:b/>
          <w:sz w:val="22"/>
          <w:szCs w:val="22"/>
        </w:rPr>
      </w:pPr>
    </w:p>
    <w:p w14:paraId="3D509E8B" w14:textId="77777777" w:rsidR="00453398" w:rsidRPr="00453398" w:rsidRDefault="00453398" w:rsidP="00453398">
      <w:pPr>
        <w:autoSpaceDE/>
        <w:autoSpaceDN/>
        <w:spacing w:after="200" w:line="276" w:lineRule="auto"/>
        <w:rPr>
          <w:rFonts w:asciiTheme="minorHAnsi" w:eastAsiaTheme="minorHAnsi" w:hAnsiTheme="minorHAnsi" w:cstheme="minorBidi"/>
          <w:sz w:val="18"/>
          <w:szCs w:val="18"/>
        </w:rPr>
      </w:pPr>
      <w:r w:rsidRPr="00453398">
        <w:rPr>
          <w:rFonts w:asciiTheme="minorHAnsi" w:eastAsiaTheme="minorHAnsi" w:hAnsiTheme="minorHAnsi" w:cstheme="minorBidi"/>
          <w:sz w:val="18"/>
          <w:szCs w:val="18"/>
        </w:rPr>
        <w:t xml:space="preserve">Adapted from Process GPS, </w:t>
      </w:r>
      <w:r w:rsidRPr="00453398">
        <w:rPr>
          <w:rFonts w:asciiTheme="minorHAnsi" w:eastAsiaTheme="minorHAnsi" w:hAnsiTheme="minorHAnsi" w:cstheme="minorBidi"/>
          <w:i/>
          <w:sz w:val="18"/>
          <w:szCs w:val="18"/>
        </w:rPr>
        <w:t xml:space="preserve">Guaranteed Project Success:  Creating a Charter for Your Process Improvement Team, </w:t>
      </w:r>
      <w:r w:rsidRPr="00453398">
        <w:rPr>
          <w:rFonts w:asciiTheme="minorHAnsi" w:eastAsiaTheme="minorHAnsi" w:hAnsiTheme="minorHAnsi" w:cstheme="minorBidi"/>
          <w:sz w:val="18"/>
          <w:szCs w:val="18"/>
        </w:rPr>
        <w:t xml:space="preserve">Michael </w:t>
      </w:r>
      <w:proofErr w:type="spellStart"/>
      <w:r w:rsidRPr="00453398">
        <w:rPr>
          <w:rFonts w:asciiTheme="minorHAnsi" w:eastAsiaTheme="minorHAnsi" w:hAnsiTheme="minorHAnsi" w:cstheme="minorBidi"/>
          <w:sz w:val="18"/>
          <w:szCs w:val="18"/>
        </w:rPr>
        <w:t>Reames</w:t>
      </w:r>
      <w:proofErr w:type="spellEnd"/>
      <w:r w:rsidRPr="00453398">
        <w:rPr>
          <w:rFonts w:asciiTheme="minorHAnsi" w:eastAsiaTheme="minorHAnsi" w:hAnsiTheme="minorHAnsi" w:cstheme="minorBidi"/>
          <w:sz w:val="18"/>
          <w:szCs w:val="18"/>
        </w:rPr>
        <w:t xml:space="preserve"> and Gabriel </w:t>
      </w:r>
      <w:proofErr w:type="spellStart"/>
      <w:r w:rsidRPr="00453398">
        <w:rPr>
          <w:rFonts w:asciiTheme="minorHAnsi" w:eastAsiaTheme="minorHAnsi" w:hAnsiTheme="minorHAnsi" w:cstheme="minorBidi"/>
          <w:sz w:val="18"/>
          <w:szCs w:val="18"/>
        </w:rPr>
        <w:t>Kemeny</w:t>
      </w:r>
      <w:proofErr w:type="spellEnd"/>
      <w:r w:rsidRPr="00453398">
        <w:rPr>
          <w:rFonts w:asciiTheme="minorHAnsi" w:eastAsiaTheme="minorHAnsi" w:hAnsiTheme="minorHAnsi" w:cstheme="minorBidi"/>
          <w:sz w:val="18"/>
          <w:szCs w:val="18"/>
        </w:rPr>
        <w:t xml:space="preserve">, </w:t>
      </w:r>
      <w:proofErr w:type="spellStart"/>
      <w:r w:rsidRPr="00453398">
        <w:rPr>
          <w:rFonts w:asciiTheme="minorHAnsi" w:eastAsiaTheme="minorHAnsi" w:hAnsiTheme="minorHAnsi" w:cstheme="minorBidi"/>
          <w:sz w:val="18"/>
          <w:szCs w:val="18"/>
        </w:rPr>
        <w:t>ProcessGPS</w:t>
      </w:r>
      <w:proofErr w:type="spellEnd"/>
      <w:r w:rsidRPr="00453398">
        <w:rPr>
          <w:rFonts w:asciiTheme="minorHAnsi" w:eastAsiaTheme="minorHAnsi" w:hAnsiTheme="minorHAnsi" w:cstheme="minorBidi"/>
          <w:sz w:val="18"/>
          <w:szCs w:val="18"/>
        </w:rPr>
        <w:t>, June 15, 2010</w:t>
      </w:r>
    </w:p>
    <w:sectPr w:rsidR="00453398" w:rsidRPr="00453398" w:rsidSect="00B63799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5E077" w14:textId="77777777" w:rsidR="00C940C6" w:rsidRDefault="00C940C6" w:rsidP="00F01AAE">
      <w:r>
        <w:separator/>
      </w:r>
    </w:p>
  </w:endnote>
  <w:endnote w:type="continuationSeparator" w:id="0">
    <w:p w14:paraId="2810FE83" w14:textId="77777777" w:rsidR="00C940C6" w:rsidRDefault="00C940C6" w:rsidP="00F0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30944" w14:textId="77777777" w:rsidR="00572F52" w:rsidRPr="00F01AAE" w:rsidRDefault="00572F52">
    <w:pPr>
      <w:pStyle w:val="Footer"/>
      <w:pBdr>
        <w:top w:val="single" w:sz="4" w:space="1" w:color="D9D9D9"/>
      </w:pBdr>
      <w:jc w:val="right"/>
      <w:rPr>
        <w:rFonts w:ascii="Calibri" w:hAnsi="Calibri" w:cs="Calibri"/>
        <w:sz w:val="18"/>
        <w:szCs w:val="18"/>
      </w:rPr>
    </w:pPr>
    <w:r w:rsidRPr="00F01AAE">
      <w:rPr>
        <w:rFonts w:ascii="Calibri" w:hAnsi="Calibri" w:cs="Calibri"/>
        <w:sz w:val="18"/>
        <w:szCs w:val="18"/>
      </w:rPr>
      <w:t xml:space="preserve">  </w:t>
    </w:r>
  </w:p>
  <w:p w14:paraId="07E731B9" w14:textId="77777777" w:rsidR="00572F52" w:rsidRDefault="00572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83942" w14:textId="77777777" w:rsidR="00C940C6" w:rsidRDefault="00C940C6" w:rsidP="00F01AAE">
      <w:r>
        <w:separator/>
      </w:r>
    </w:p>
  </w:footnote>
  <w:footnote w:type="continuationSeparator" w:id="0">
    <w:p w14:paraId="77D8F73D" w14:textId="77777777" w:rsidR="00C940C6" w:rsidRDefault="00C940C6" w:rsidP="00F01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EDF6A" w14:textId="77777777" w:rsidR="005C73EA" w:rsidRDefault="005C73EA" w:rsidP="005C73EA">
    <w:pPr>
      <w:pStyle w:val="Header"/>
      <w:jc w:val="center"/>
      <w:rPr>
        <w:sz w:val="32"/>
        <w:szCs w:val="32"/>
      </w:rPr>
    </w:pPr>
  </w:p>
  <w:p w14:paraId="672DB408" w14:textId="77777777" w:rsidR="005C73EA" w:rsidRPr="005C73EA" w:rsidRDefault="005C73EA" w:rsidP="005C73EA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6E4C"/>
    <w:multiLevelType w:val="hybridMultilevel"/>
    <w:tmpl w:val="422E5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B1AA0"/>
    <w:multiLevelType w:val="hybridMultilevel"/>
    <w:tmpl w:val="35FA4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20AA3"/>
    <w:multiLevelType w:val="hybridMultilevel"/>
    <w:tmpl w:val="3CA87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FE5020"/>
    <w:multiLevelType w:val="hybridMultilevel"/>
    <w:tmpl w:val="1E4CA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54661"/>
    <w:multiLevelType w:val="hybridMultilevel"/>
    <w:tmpl w:val="799AA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CF0A42"/>
    <w:multiLevelType w:val="hybridMultilevel"/>
    <w:tmpl w:val="5B26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A73A9"/>
    <w:multiLevelType w:val="hybridMultilevel"/>
    <w:tmpl w:val="6BC60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830683"/>
    <w:multiLevelType w:val="hybridMultilevel"/>
    <w:tmpl w:val="F5403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A51CF6"/>
    <w:multiLevelType w:val="hybridMultilevel"/>
    <w:tmpl w:val="6AE2D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D8590A"/>
    <w:multiLevelType w:val="hybridMultilevel"/>
    <w:tmpl w:val="4AE6A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4D39B9"/>
    <w:multiLevelType w:val="hybridMultilevel"/>
    <w:tmpl w:val="75FE1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667446"/>
    <w:multiLevelType w:val="hybridMultilevel"/>
    <w:tmpl w:val="C3B22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0F2899"/>
    <w:multiLevelType w:val="hybridMultilevel"/>
    <w:tmpl w:val="80746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53ADB"/>
    <w:multiLevelType w:val="hybridMultilevel"/>
    <w:tmpl w:val="6AB2C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327EBB"/>
    <w:multiLevelType w:val="hybridMultilevel"/>
    <w:tmpl w:val="3CAAC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CC4C62"/>
    <w:multiLevelType w:val="hybridMultilevel"/>
    <w:tmpl w:val="22A09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48516B"/>
    <w:multiLevelType w:val="hybridMultilevel"/>
    <w:tmpl w:val="91E6B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3278CA"/>
    <w:multiLevelType w:val="hybridMultilevel"/>
    <w:tmpl w:val="68AC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D09CC"/>
    <w:multiLevelType w:val="hybridMultilevel"/>
    <w:tmpl w:val="178E0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E92B83"/>
    <w:multiLevelType w:val="hybridMultilevel"/>
    <w:tmpl w:val="F7BA4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516607"/>
    <w:multiLevelType w:val="hybridMultilevel"/>
    <w:tmpl w:val="CD921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16"/>
  </w:num>
  <w:num w:numId="9">
    <w:abstractNumId w:val="15"/>
  </w:num>
  <w:num w:numId="10">
    <w:abstractNumId w:val="17"/>
  </w:num>
  <w:num w:numId="11">
    <w:abstractNumId w:val="14"/>
  </w:num>
  <w:num w:numId="12">
    <w:abstractNumId w:val="12"/>
  </w:num>
  <w:num w:numId="13">
    <w:abstractNumId w:val="11"/>
  </w:num>
  <w:num w:numId="14">
    <w:abstractNumId w:val="10"/>
  </w:num>
  <w:num w:numId="15">
    <w:abstractNumId w:val="7"/>
  </w:num>
  <w:num w:numId="16">
    <w:abstractNumId w:val="5"/>
  </w:num>
  <w:num w:numId="17">
    <w:abstractNumId w:val="19"/>
  </w:num>
  <w:num w:numId="18">
    <w:abstractNumId w:val="8"/>
  </w:num>
  <w:num w:numId="19">
    <w:abstractNumId w:val="13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40"/>
    <w:rsid w:val="00001A9C"/>
    <w:rsid w:val="00005F18"/>
    <w:rsid w:val="00017115"/>
    <w:rsid w:val="000278F5"/>
    <w:rsid w:val="00035C50"/>
    <w:rsid w:val="00044104"/>
    <w:rsid w:val="00045150"/>
    <w:rsid w:val="00045588"/>
    <w:rsid w:val="00057D62"/>
    <w:rsid w:val="00061263"/>
    <w:rsid w:val="000737DF"/>
    <w:rsid w:val="00076498"/>
    <w:rsid w:val="00093F8E"/>
    <w:rsid w:val="000A14C5"/>
    <w:rsid w:val="000E68F4"/>
    <w:rsid w:val="000F7AA9"/>
    <w:rsid w:val="0010782C"/>
    <w:rsid w:val="00112071"/>
    <w:rsid w:val="0011650C"/>
    <w:rsid w:val="001171DD"/>
    <w:rsid w:val="00120D2C"/>
    <w:rsid w:val="001220F7"/>
    <w:rsid w:val="001374CD"/>
    <w:rsid w:val="001424EA"/>
    <w:rsid w:val="001610D0"/>
    <w:rsid w:val="001668DB"/>
    <w:rsid w:val="0018469F"/>
    <w:rsid w:val="001852A6"/>
    <w:rsid w:val="00185993"/>
    <w:rsid w:val="001A66D1"/>
    <w:rsid w:val="001A702A"/>
    <w:rsid w:val="001B47D0"/>
    <w:rsid w:val="001C087B"/>
    <w:rsid w:val="001C0C7A"/>
    <w:rsid w:val="001C49C1"/>
    <w:rsid w:val="001C5E19"/>
    <w:rsid w:val="001D2929"/>
    <w:rsid w:val="001E6B19"/>
    <w:rsid w:val="00202686"/>
    <w:rsid w:val="00203D40"/>
    <w:rsid w:val="002147B3"/>
    <w:rsid w:val="00224E02"/>
    <w:rsid w:val="002277F9"/>
    <w:rsid w:val="00233F7A"/>
    <w:rsid w:val="00246D43"/>
    <w:rsid w:val="00262AB1"/>
    <w:rsid w:val="00267CE0"/>
    <w:rsid w:val="00277CE5"/>
    <w:rsid w:val="00282AB6"/>
    <w:rsid w:val="00297537"/>
    <w:rsid w:val="00297DB8"/>
    <w:rsid w:val="002B1B0A"/>
    <w:rsid w:val="002B6FCD"/>
    <w:rsid w:val="002C162A"/>
    <w:rsid w:val="002D0356"/>
    <w:rsid w:val="002D2EF7"/>
    <w:rsid w:val="002E12EB"/>
    <w:rsid w:val="002E3CDC"/>
    <w:rsid w:val="002F7C38"/>
    <w:rsid w:val="003172DC"/>
    <w:rsid w:val="003368B5"/>
    <w:rsid w:val="0034211A"/>
    <w:rsid w:val="0035485B"/>
    <w:rsid w:val="00356B46"/>
    <w:rsid w:val="00363725"/>
    <w:rsid w:val="00367530"/>
    <w:rsid w:val="00373239"/>
    <w:rsid w:val="003749F8"/>
    <w:rsid w:val="0039029C"/>
    <w:rsid w:val="003A3254"/>
    <w:rsid w:val="003A56BE"/>
    <w:rsid w:val="003C06E2"/>
    <w:rsid w:val="003C3648"/>
    <w:rsid w:val="003C4F2A"/>
    <w:rsid w:val="003C58DF"/>
    <w:rsid w:val="003C5AD8"/>
    <w:rsid w:val="003C67BB"/>
    <w:rsid w:val="003D0CAF"/>
    <w:rsid w:val="003E0CAF"/>
    <w:rsid w:val="003F0F39"/>
    <w:rsid w:val="003F43E2"/>
    <w:rsid w:val="003F58C0"/>
    <w:rsid w:val="00402DBE"/>
    <w:rsid w:val="00433B90"/>
    <w:rsid w:val="004510F3"/>
    <w:rsid w:val="00453398"/>
    <w:rsid w:val="00453FFE"/>
    <w:rsid w:val="004607A8"/>
    <w:rsid w:val="00481801"/>
    <w:rsid w:val="004A46A7"/>
    <w:rsid w:val="004B1064"/>
    <w:rsid w:val="004B6DA3"/>
    <w:rsid w:val="004C04C3"/>
    <w:rsid w:val="004D4642"/>
    <w:rsid w:val="004D7578"/>
    <w:rsid w:val="004E25DA"/>
    <w:rsid w:val="004F3265"/>
    <w:rsid w:val="004F424E"/>
    <w:rsid w:val="005157CA"/>
    <w:rsid w:val="00522D49"/>
    <w:rsid w:val="00527608"/>
    <w:rsid w:val="005313DA"/>
    <w:rsid w:val="00536D07"/>
    <w:rsid w:val="00541758"/>
    <w:rsid w:val="0054242F"/>
    <w:rsid w:val="00552A8C"/>
    <w:rsid w:val="0055376C"/>
    <w:rsid w:val="00564B57"/>
    <w:rsid w:val="00572F52"/>
    <w:rsid w:val="00576DD3"/>
    <w:rsid w:val="005A2D1E"/>
    <w:rsid w:val="005B4D43"/>
    <w:rsid w:val="005B7944"/>
    <w:rsid w:val="005C0A51"/>
    <w:rsid w:val="005C2F66"/>
    <w:rsid w:val="005C5447"/>
    <w:rsid w:val="005C73EA"/>
    <w:rsid w:val="006049B0"/>
    <w:rsid w:val="0060761C"/>
    <w:rsid w:val="006077E6"/>
    <w:rsid w:val="00615256"/>
    <w:rsid w:val="00631B90"/>
    <w:rsid w:val="0064145B"/>
    <w:rsid w:val="00645E4C"/>
    <w:rsid w:val="00646179"/>
    <w:rsid w:val="00646B42"/>
    <w:rsid w:val="006538C5"/>
    <w:rsid w:val="00656DF2"/>
    <w:rsid w:val="006757E6"/>
    <w:rsid w:val="006825F5"/>
    <w:rsid w:val="00684D70"/>
    <w:rsid w:val="00692D1C"/>
    <w:rsid w:val="006940E4"/>
    <w:rsid w:val="0069624F"/>
    <w:rsid w:val="006A3891"/>
    <w:rsid w:val="006A6777"/>
    <w:rsid w:val="006A67FD"/>
    <w:rsid w:val="006B2596"/>
    <w:rsid w:val="006B507C"/>
    <w:rsid w:val="006B7719"/>
    <w:rsid w:val="006C5EC1"/>
    <w:rsid w:val="006C614E"/>
    <w:rsid w:val="006C6601"/>
    <w:rsid w:val="006E31F5"/>
    <w:rsid w:val="006E350A"/>
    <w:rsid w:val="006E45A5"/>
    <w:rsid w:val="006F5B21"/>
    <w:rsid w:val="006F7CFC"/>
    <w:rsid w:val="00723BCB"/>
    <w:rsid w:val="00745C5E"/>
    <w:rsid w:val="00751E93"/>
    <w:rsid w:val="00775E7C"/>
    <w:rsid w:val="007865A7"/>
    <w:rsid w:val="00786B43"/>
    <w:rsid w:val="007A645D"/>
    <w:rsid w:val="007B0E31"/>
    <w:rsid w:val="007B46C6"/>
    <w:rsid w:val="007C3A36"/>
    <w:rsid w:val="007C54A9"/>
    <w:rsid w:val="007E3348"/>
    <w:rsid w:val="007F6EF0"/>
    <w:rsid w:val="00817543"/>
    <w:rsid w:val="008331E2"/>
    <w:rsid w:val="00845A8D"/>
    <w:rsid w:val="008503EB"/>
    <w:rsid w:val="0085222C"/>
    <w:rsid w:val="008606A2"/>
    <w:rsid w:val="008709B2"/>
    <w:rsid w:val="00873489"/>
    <w:rsid w:val="00890806"/>
    <w:rsid w:val="008A0691"/>
    <w:rsid w:val="008A4E68"/>
    <w:rsid w:val="008C42DC"/>
    <w:rsid w:val="008D17DD"/>
    <w:rsid w:val="008E26F6"/>
    <w:rsid w:val="008F6C77"/>
    <w:rsid w:val="00904443"/>
    <w:rsid w:val="0090686D"/>
    <w:rsid w:val="00947298"/>
    <w:rsid w:val="00954B9D"/>
    <w:rsid w:val="00961FB4"/>
    <w:rsid w:val="00983197"/>
    <w:rsid w:val="0098475F"/>
    <w:rsid w:val="00992E18"/>
    <w:rsid w:val="009A7BA1"/>
    <w:rsid w:val="009C128C"/>
    <w:rsid w:val="009C2D4A"/>
    <w:rsid w:val="009D428C"/>
    <w:rsid w:val="009D7971"/>
    <w:rsid w:val="009F57E2"/>
    <w:rsid w:val="00A04A37"/>
    <w:rsid w:val="00A10407"/>
    <w:rsid w:val="00A1537D"/>
    <w:rsid w:val="00A438DC"/>
    <w:rsid w:val="00A445B6"/>
    <w:rsid w:val="00A60603"/>
    <w:rsid w:val="00A6187F"/>
    <w:rsid w:val="00A71241"/>
    <w:rsid w:val="00A73FD9"/>
    <w:rsid w:val="00A84371"/>
    <w:rsid w:val="00AA1ED9"/>
    <w:rsid w:val="00AB126E"/>
    <w:rsid w:val="00AD0A3B"/>
    <w:rsid w:val="00AE1351"/>
    <w:rsid w:val="00AE283A"/>
    <w:rsid w:val="00B0501F"/>
    <w:rsid w:val="00B05AD1"/>
    <w:rsid w:val="00B152C5"/>
    <w:rsid w:val="00B21BC7"/>
    <w:rsid w:val="00B26292"/>
    <w:rsid w:val="00B44559"/>
    <w:rsid w:val="00B5082D"/>
    <w:rsid w:val="00B54A69"/>
    <w:rsid w:val="00B63799"/>
    <w:rsid w:val="00B65D99"/>
    <w:rsid w:val="00B70ACD"/>
    <w:rsid w:val="00B75A99"/>
    <w:rsid w:val="00B76A1C"/>
    <w:rsid w:val="00B848BC"/>
    <w:rsid w:val="00B873AC"/>
    <w:rsid w:val="00BB1A27"/>
    <w:rsid w:val="00BC1A9A"/>
    <w:rsid w:val="00BE31CD"/>
    <w:rsid w:val="00BE5B09"/>
    <w:rsid w:val="00BF0922"/>
    <w:rsid w:val="00BF5D2E"/>
    <w:rsid w:val="00C01711"/>
    <w:rsid w:val="00C11B0C"/>
    <w:rsid w:val="00C1578C"/>
    <w:rsid w:val="00C176BA"/>
    <w:rsid w:val="00C46CBC"/>
    <w:rsid w:val="00C532C4"/>
    <w:rsid w:val="00C56904"/>
    <w:rsid w:val="00C727D0"/>
    <w:rsid w:val="00C852A0"/>
    <w:rsid w:val="00C873AC"/>
    <w:rsid w:val="00C940C6"/>
    <w:rsid w:val="00CA6E9E"/>
    <w:rsid w:val="00CB0D3E"/>
    <w:rsid w:val="00CB5655"/>
    <w:rsid w:val="00CB6172"/>
    <w:rsid w:val="00CC1545"/>
    <w:rsid w:val="00CC74A6"/>
    <w:rsid w:val="00CD4F5C"/>
    <w:rsid w:val="00CE518B"/>
    <w:rsid w:val="00CF79E9"/>
    <w:rsid w:val="00D12C44"/>
    <w:rsid w:val="00D17E5D"/>
    <w:rsid w:val="00D27063"/>
    <w:rsid w:val="00D50485"/>
    <w:rsid w:val="00D53FDE"/>
    <w:rsid w:val="00D60613"/>
    <w:rsid w:val="00D64739"/>
    <w:rsid w:val="00D66AB9"/>
    <w:rsid w:val="00D701F3"/>
    <w:rsid w:val="00D73F3E"/>
    <w:rsid w:val="00D765D8"/>
    <w:rsid w:val="00D81840"/>
    <w:rsid w:val="00D83C2F"/>
    <w:rsid w:val="00D83CD4"/>
    <w:rsid w:val="00D963CD"/>
    <w:rsid w:val="00DB2505"/>
    <w:rsid w:val="00DB57BA"/>
    <w:rsid w:val="00DC27E6"/>
    <w:rsid w:val="00DC2EBE"/>
    <w:rsid w:val="00DE6C01"/>
    <w:rsid w:val="00DF15E5"/>
    <w:rsid w:val="00E11472"/>
    <w:rsid w:val="00E13852"/>
    <w:rsid w:val="00E30C3B"/>
    <w:rsid w:val="00E318D4"/>
    <w:rsid w:val="00E356FD"/>
    <w:rsid w:val="00E362DE"/>
    <w:rsid w:val="00E41125"/>
    <w:rsid w:val="00E511BC"/>
    <w:rsid w:val="00E52E39"/>
    <w:rsid w:val="00E64B0C"/>
    <w:rsid w:val="00E66023"/>
    <w:rsid w:val="00E67D1A"/>
    <w:rsid w:val="00E7760F"/>
    <w:rsid w:val="00EA5296"/>
    <w:rsid w:val="00EC1659"/>
    <w:rsid w:val="00EC7775"/>
    <w:rsid w:val="00ED1C05"/>
    <w:rsid w:val="00EE0D8A"/>
    <w:rsid w:val="00EE51D1"/>
    <w:rsid w:val="00EE71CF"/>
    <w:rsid w:val="00F00ACD"/>
    <w:rsid w:val="00F01AAE"/>
    <w:rsid w:val="00F146B7"/>
    <w:rsid w:val="00F26EB8"/>
    <w:rsid w:val="00F347B7"/>
    <w:rsid w:val="00F47174"/>
    <w:rsid w:val="00F60653"/>
    <w:rsid w:val="00F62D16"/>
    <w:rsid w:val="00F7033F"/>
    <w:rsid w:val="00F91053"/>
    <w:rsid w:val="00F96096"/>
    <w:rsid w:val="00FA1496"/>
    <w:rsid w:val="00FB11E3"/>
    <w:rsid w:val="00FB56B8"/>
    <w:rsid w:val="00FC12F9"/>
    <w:rsid w:val="00FC252B"/>
    <w:rsid w:val="00FC60F6"/>
    <w:rsid w:val="00FD5715"/>
    <w:rsid w:val="00FE7462"/>
    <w:rsid w:val="00FF6085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FE5779"/>
  <w15:docId w15:val="{31487FB2-EF80-49F8-A5C8-F157E1CE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D40"/>
    <w:pPr>
      <w:autoSpaceDE w:val="0"/>
      <w:autoSpaceDN w:val="0"/>
    </w:pPr>
    <w:rPr>
      <w:rFonts w:ascii="Times" w:eastAsia="Times New Roman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0ACD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3D40"/>
    <w:pPr>
      <w:keepNext/>
      <w:autoSpaceDE/>
      <w:autoSpaceDN/>
      <w:jc w:val="center"/>
      <w:outlineLvl w:val="4"/>
    </w:pPr>
    <w:rPr>
      <w:rFonts w:ascii="Arial" w:hAnsi="Arial" w:cs="Times New Roman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0AC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03D40"/>
    <w:rPr>
      <w:rFonts w:ascii="Arial" w:hAnsi="Arial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203D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99"/>
    <w:qFormat/>
    <w:rsid w:val="00B70ACD"/>
    <w:pPr>
      <w:numPr>
        <w:ilvl w:val="1"/>
      </w:numPr>
      <w:autoSpaceDE/>
      <w:autoSpaceDN/>
      <w:spacing w:after="120" w:line="280" w:lineRule="exact"/>
    </w:pPr>
    <w:rPr>
      <w:rFonts w:ascii="Georgia" w:hAnsi="Georgia" w:cs="Times New Roman"/>
      <w:i/>
      <w:iCs/>
      <w:color w:val="7F7F7F"/>
      <w:sz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70ACD"/>
    <w:rPr>
      <w:rFonts w:ascii="Georgia" w:hAnsi="Georgia" w:cs="Times New Roman"/>
      <w:i/>
      <w:iCs/>
      <w:color w:val="7F7F7F"/>
      <w:sz w:val="24"/>
      <w:szCs w:val="24"/>
    </w:rPr>
  </w:style>
  <w:style w:type="paragraph" w:styleId="Header">
    <w:name w:val="header"/>
    <w:basedOn w:val="Normal"/>
    <w:link w:val="HeaderChar"/>
    <w:uiPriority w:val="99"/>
    <w:rsid w:val="00F01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1AAE"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F01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1AAE"/>
    <w:rPr>
      <w:rFonts w:ascii="Times" w:hAnsi="Times" w:cs="Times"/>
      <w:sz w:val="24"/>
      <w:szCs w:val="24"/>
    </w:rPr>
  </w:style>
  <w:style w:type="character" w:styleId="Hyperlink">
    <w:name w:val="Hyperlink"/>
    <w:basedOn w:val="DefaultParagraphFont"/>
    <w:uiPriority w:val="99"/>
    <w:rsid w:val="00E511B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6FCD"/>
    <w:pPr>
      <w:autoSpaceDE/>
      <w:autoSpaceDN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A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27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DAE56-4A39-4D36-9352-C42061CC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IHI Triple Aim Improvement Community: Project Charter</vt:lpstr>
    </vt:vector>
  </TitlesOfParts>
  <Company>IHI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IHI Triple Aim Improvement Community: Project Charter</dc:title>
  <dc:creator>Ninon Lewis</dc:creator>
  <cp:lastModifiedBy>R&amp;D Armstorff</cp:lastModifiedBy>
  <cp:revision>2</cp:revision>
  <cp:lastPrinted>2014-05-16T16:25:00Z</cp:lastPrinted>
  <dcterms:created xsi:type="dcterms:W3CDTF">2020-01-20T20:36:00Z</dcterms:created>
  <dcterms:modified xsi:type="dcterms:W3CDTF">2020-01-20T20:36:00Z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0x01010058E5E1F856C11943BC5AC5EDF0978D36</vt:lpwstr>
  </property>
  <property fmtid="{D5CDD505-2E9C-101B-9397-08002B2CF9AE}" pid="3" name="IconOverlay">
    <vt:lpwstr/>
  </property>
  <property fmtid="{D5CDD505-2E9C-101B-9397-08002B2CF9AE}" pid="4" name="_AdHocReviewCycleID">
    <vt:i4>1561089711</vt:i4>
  </property>
  <property fmtid="{D5CDD505-2E9C-101B-9397-08002B2CF9AE}" pid="5" name="_NewReviewCycle">
    <vt:lpwstr/>
  </property>
  <property fmtid="{D5CDD505-2E9C-101B-9397-08002B2CF9AE}" pid="6" name="_EmailSubject">
    <vt:lpwstr>Project Charter and IHI materials</vt:lpwstr>
  </property>
  <property fmtid="{D5CDD505-2E9C-101B-9397-08002B2CF9AE}" pid="7" name="_AuthorEmail">
    <vt:lpwstr>Trayce.Beards@sonoma-county.org</vt:lpwstr>
  </property>
  <property fmtid="{D5CDD505-2E9C-101B-9397-08002B2CF9AE}" pid="8" name="_AuthorEmailDisplayName">
    <vt:lpwstr>Trayce Beards</vt:lpwstr>
  </property>
  <property fmtid="{D5CDD505-2E9C-101B-9397-08002B2CF9AE}" pid="9" name="_ReviewingToolsShownOnce">
    <vt:lpwstr/>
  </property>
</Properties>
</file>